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F46" w:rsidRPr="000304E1" w:rsidRDefault="00B02F46" w:rsidP="00BF50FF">
      <w:pPr>
        <w:rPr>
          <w:rFonts w:ascii="Arial" w:hAnsi="Arial" w:cs="Arial"/>
          <w:b/>
          <w:color w:val="000000" w:themeColor="text1"/>
        </w:rPr>
      </w:pPr>
      <w:bookmarkStart w:id="0" w:name="_GoBack"/>
      <w:bookmarkEnd w:id="0"/>
      <w:r w:rsidRPr="000304E1">
        <w:rPr>
          <w:rFonts w:ascii="Arial" w:hAnsi="Arial" w:cs="Arial"/>
          <w:b/>
          <w:color w:val="000000" w:themeColor="text1"/>
        </w:rPr>
        <w:t>FAS/LD/RES/</w:t>
      </w:r>
      <w:proofErr w:type="spellStart"/>
      <w:r w:rsidRPr="000304E1">
        <w:rPr>
          <w:rFonts w:ascii="Arial" w:hAnsi="Arial" w:cs="Arial"/>
          <w:b/>
          <w:color w:val="000000" w:themeColor="text1"/>
        </w:rPr>
        <w:t>EVENT_MANAGEMENT</w:t>
      </w:r>
      <w:proofErr w:type="spellEnd"/>
      <w:r w:rsidRPr="000304E1">
        <w:rPr>
          <w:rFonts w:ascii="Arial" w:hAnsi="Arial" w:cs="Arial"/>
          <w:b/>
          <w:color w:val="000000" w:themeColor="text1"/>
        </w:rPr>
        <w:t>/</w:t>
      </w:r>
      <w:proofErr w:type="spellStart"/>
      <w:r w:rsidRPr="000304E1">
        <w:rPr>
          <w:rFonts w:ascii="Arial" w:hAnsi="Arial" w:cs="Arial"/>
          <w:b/>
          <w:color w:val="000000" w:themeColor="text1"/>
        </w:rPr>
        <w:t>CON899</w:t>
      </w:r>
      <w:proofErr w:type="spellEnd"/>
    </w:p>
    <w:p w:rsidR="00B02F46" w:rsidRPr="000304E1" w:rsidRDefault="00B02F46" w:rsidP="00BF50FF">
      <w:pPr>
        <w:rPr>
          <w:rFonts w:ascii="Arial" w:hAnsi="Arial" w:cs="Arial"/>
          <w:b/>
          <w:color w:val="000000" w:themeColor="text1"/>
        </w:rPr>
      </w:pPr>
    </w:p>
    <w:p w:rsidR="00BF50FF" w:rsidRPr="000304E1" w:rsidRDefault="00BF50FF" w:rsidP="00BF50FF">
      <w:pPr>
        <w:rPr>
          <w:rFonts w:ascii="Arial" w:hAnsi="Arial" w:cs="Arial"/>
          <w:b/>
          <w:color w:val="000000" w:themeColor="text1"/>
        </w:rPr>
      </w:pPr>
      <w:r w:rsidRPr="000304E1">
        <w:rPr>
          <w:rFonts w:ascii="Arial" w:hAnsi="Arial" w:cs="Arial"/>
          <w:b/>
          <w:color w:val="000000" w:themeColor="text1"/>
        </w:rPr>
        <w:t>BID QUESTIONS AND ANSWERS</w:t>
      </w:r>
    </w:p>
    <w:p w:rsidR="002A1BC8" w:rsidRPr="000304E1" w:rsidRDefault="002A1BC8" w:rsidP="00BF50FF">
      <w:pPr>
        <w:rPr>
          <w:rFonts w:ascii="Arial" w:hAnsi="Arial" w:cs="Arial"/>
          <w:b/>
          <w:color w:val="000000" w:themeColor="text1"/>
        </w:rPr>
      </w:pPr>
      <w:r w:rsidRPr="000304E1">
        <w:rPr>
          <w:rFonts w:ascii="Arial" w:hAnsi="Arial" w:cs="Arial"/>
          <w:b/>
          <w:color w:val="000000" w:themeColor="text1"/>
        </w:rPr>
        <w:t>CORRECTIONS TO BID DOCUMENT</w:t>
      </w:r>
    </w:p>
    <w:p w:rsidR="002A1BC8" w:rsidRDefault="002A1BC8" w:rsidP="000304E1">
      <w:pPr>
        <w:pBdr>
          <w:bottom w:val="single" w:sz="4" w:space="1" w:color="auto"/>
        </w:pBdr>
        <w:rPr>
          <w:rFonts w:ascii="Arial" w:hAnsi="Arial" w:cs="Arial"/>
          <w:color w:val="000000" w:themeColor="text1"/>
        </w:rPr>
      </w:pPr>
    </w:p>
    <w:p w:rsidR="000304E1" w:rsidRDefault="000304E1" w:rsidP="002A1BC8">
      <w:pPr>
        <w:rPr>
          <w:rFonts w:ascii="Arial" w:hAnsi="Arial" w:cs="Arial"/>
          <w:color w:val="000000" w:themeColor="text1"/>
        </w:rPr>
      </w:pPr>
    </w:p>
    <w:p w:rsidR="002A1BC8" w:rsidRPr="000304E1" w:rsidRDefault="002A1BC8" w:rsidP="002A1BC8">
      <w:pPr>
        <w:rPr>
          <w:rFonts w:ascii="Arial" w:hAnsi="Arial" w:cs="Arial"/>
          <w:b/>
          <w:color w:val="000000" w:themeColor="text1"/>
        </w:rPr>
      </w:pPr>
      <w:r w:rsidRPr="000304E1">
        <w:rPr>
          <w:rFonts w:ascii="Arial" w:hAnsi="Arial" w:cs="Arial"/>
          <w:b/>
          <w:color w:val="000000" w:themeColor="text1"/>
        </w:rPr>
        <w:t>BID ADVERTISEMENT</w:t>
      </w:r>
    </w:p>
    <w:p w:rsidR="002A1BC8" w:rsidRDefault="002A1BC8" w:rsidP="002A1BC8">
      <w:pPr>
        <w:rPr>
          <w:rFonts w:ascii="Arial" w:hAnsi="Arial" w:cs="Arial"/>
          <w:color w:val="000000" w:themeColor="text1"/>
        </w:rPr>
      </w:pPr>
    </w:p>
    <w:p w:rsidR="002A1BC8" w:rsidRDefault="00B02F46" w:rsidP="00BF50FF">
      <w:pPr>
        <w:rPr>
          <w:rFonts w:ascii="Arial" w:hAnsi="Arial" w:cs="Arial"/>
          <w:color w:val="000000" w:themeColor="text1"/>
        </w:rPr>
      </w:pPr>
      <w:r>
        <w:rPr>
          <w:noProof/>
        </w:rPr>
        <w:drawing>
          <wp:inline distT="0" distB="0" distL="0" distR="0" wp14:anchorId="588FE472" wp14:editId="233BC08F">
            <wp:extent cx="5943600" cy="363615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636154"/>
                    </a:xfrm>
                    <a:prstGeom prst="rect">
                      <a:avLst/>
                    </a:prstGeom>
                  </pic:spPr>
                </pic:pic>
              </a:graphicData>
            </a:graphic>
          </wp:inline>
        </w:drawing>
      </w:r>
    </w:p>
    <w:p w:rsidR="00B02F46" w:rsidRDefault="00B02F46">
      <w:pPr>
        <w:spacing w:after="160" w:line="259" w:lineRule="auto"/>
        <w:rPr>
          <w:rFonts w:ascii="Arial" w:hAnsi="Arial" w:cs="Arial"/>
          <w:color w:val="000000" w:themeColor="text1"/>
        </w:rPr>
      </w:pPr>
      <w:r>
        <w:rPr>
          <w:rFonts w:ascii="Arial" w:hAnsi="Arial" w:cs="Arial"/>
          <w:color w:val="000000" w:themeColor="text1"/>
        </w:rPr>
        <w:br w:type="page"/>
      </w:r>
    </w:p>
    <w:p w:rsidR="00B02F46" w:rsidRDefault="00B02F46" w:rsidP="00BF50FF">
      <w:pPr>
        <w:rPr>
          <w:rFonts w:ascii="Arial" w:hAnsi="Arial" w:cs="Arial"/>
          <w:color w:val="000000" w:themeColor="text1"/>
        </w:rPr>
      </w:pPr>
    </w:p>
    <w:p w:rsidR="002A1BC8" w:rsidRPr="00B02F46" w:rsidRDefault="00B02F46" w:rsidP="00BF50FF">
      <w:pPr>
        <w:rPr>
          <w:rFonts w:ascii="Arial" w:hAnsi="Arial" w:cs="Arial"/>
          <w:b/>
          <w:color w:val="000000" w:themeColor="text1"/>
        </w:rPr>
      </w:pPr>
      <w:r w:rsidRPr="00B02F46">
        <w:rPr>
          <w:rFonts w:ascii="Arial" w:hAnsi="Arial" w:cs="Arial"/>
          <w:b/>
          <w:color w:val="000000" w:themeColor="text1"/>
        </w:rPr>
        <w:t>QUESTIONS AND ANSWERS</w:t>
      </w:r>
    </w:p>
    <w:p w:rsidR="00B02F46" w:rsidRDefault="00B02F46" w:rsidP="00B02F46">
      <w:pPr>
        <w:rPr>
          <w:rFonts w:ascii="Arial" w:hAnsi="Arial" w:cs="Arial"/>
          <w:color w:val="000000" w:themeColor="text1"/>
        </w:rPr>
      </w:pPr>
    </w:p>
    <w:p w:rsidR="00B02F46" w:rsidRPr="00B02F46" w:rsidRDefault="00B02F46" w:rsidP="00B02F46">
      <w:pPr>
        <w:rPr>
          <w:rFonts w:ascii="Arial" w:hAnsi="Arial" w:cs="Arial"/>
          <w:color w:val="000000" w:themeColor="text1"/>
        </w:rPr>
      </w:pPr>
      <w:r w:rsidRPr="00B02F46">
        <w:rPr>
          <w:rFonts w:ascii="Arial" w:hAnsi="Arial" w:cs="Arial"/>
          <w:color w:val="000000" w:themeColor="text1"/>
        </w:rPr>
        <w:t>FAS/LD/RES/</w:t>
      </w:r>
      <w:proofErr w:type="spellStart"/>
      <w:r w:rsidRPr="00B02F46">
        <w:rPr>
          <w:rFonts w:ascii="Arial" w:hAnsi="Arial" w:cs="Arial"/>
          <w:color w:val="000000" w:themeColor="text1"/>
        </w:rPr>
        <w:t>EVENT_MANAGEMENT</w:t>
      </w:r>
      <w:proofErr w:type="spellEnd"/>
      <w:r w:rsidRPr="00B02F46">
        <w:rPr>
          <w:rFonts w:ascii="Arial" w:hAnsi="Arial" w:cs="Arial"/>
          <w:color w:val="000000" w:themeColor="text1"/>
        </w:rPr>
        <w:t>/</w:t>
      </w:r>
      <w:proofErr w:type="spellStart"/>
      <w:r w:rsidRPr="00B02F46">
        <w:rPr>
          <w:rFonts w:ascii="Arial" w:hAnsi="Arial" w:cs="Arial"/>
          <w:color w:val="000000" w:themeColor="text1"/>
        </w:rPr>
        <w:t>CON899</w:t>
      </w:r>
      <w:proofErr w:type="spellEnd"/>
    </w:p>
    <w:p w:rsidR="00006563" w:rsidRPr="006674E7" w:rsidRDefault="00006563" w:rsidP="00FE2210">
      <w:pPr>
        <w:spacing w:beforeLines="20" w:before="48" w:afterLines="20" w:after="48"/>
        <w:rPr>
          <w:rFonts w:ascii="Arial" w:hAnsi="Arial" w:cs="Arial"/>
          <w:sz w:val="20"/>
          <w:szCs w:val="20"/>
        </w:rPr>
      </w:pPr>
    </w:p>
    <w:tbl>
      <w:tblPr>
        <w:tblStyle w:val="TableGrid"/>
        <w:tblW w:w="9355" w:type="dxa"/>
        <w:tblLayout w:type="fixed"/>
        <w:tblLook w:val="04A0" w:firstRow="1" w:lastRow="0" w:firstColumn="1" w:lastColumn="0" w:noHBand="0" w:noVBand="1"/>
      </w:tblPr>
      <w:tblGrid>
        <w:gridCol w:w="550"/>
        <w:gridCol w:w="4402"/>
        <w:gridCol w:w="4403"/>
      </w:tblGrid>
      <w:tr w:rsidR="00103C65" w:rsidRPr="006674E7" w:rsidTr="009037C9">
        <w:trPr>
          <w:tblHeader/>
        </w:trPr>
        <w:tc>
          <w:tcPr>
            <w:tcW w:w="550" w:type="dxa"/>
            <w:shd w:val="clear" w:color="auto" w:fill="D9D9D9" w:themeFill="background1" w:themeFillShade="D9"/>
          </w:tcPr>
          <w:p w:rsidR="00CA4EB4" w:rsidRPr="006674E7" w:rsidRDefault="00CA4EB4" w:rsidP="00B02F46">
            <w:pPr>
              <w:spacing w:beforeLines="20" w:before="48" w:afterLines="20" w:after="48"/>
              <w:rPr>
                <w:rFonts w:ascii="Arial" w:hAnsi="Arial" w:cs="Arial"/>
                <w:b/>
                <w:color w:val="000000" w:themeColor="text1"/>
                <w:sz w:val="20"/>
                <w:szCs w:val="20"/>
              </w:rPr>
            </w:pPr>
            <w:r w:rsidRPr="006674E7">
              <w:rPr>
                <w:rFonts w:ascii="Arial" w:hAnsi="Arial" w:cs="Arial"/>
                <w:b/>
                <w:color w:val="000000" w:themeColor="text1"/>
                <w:sz w:val="20"/>
                <w:szCs w:val="20"/>
              </w:rPr>
              <w:t>#</w:t>
            </w:r>
          </w:p>
        </w:tc>
        <w:tc>
          <w:tcPr>
            <w:tcW w:w="4402" w:type="dxa"/>
            <w:shd w:val="clear" w:color="auto" w:fill="D9D9D9" w:themeFill="background1" w:themeFillShade="D9"/>
          </w:tcPr>
          <w:p w:rsidR="00CA4EB4" w:rsidRPr="006674E7" w:rsidRDefault="00CA4EB4" w:rsidP="00FE2210">
            <w:pPr>
              <w:spacing w:beforeLines="20" w:before="48" w:afterLines="20" w:after="48"/>
              <w:rPr>
                <w:rFonts w:ascii="Arial" w:hAnsi="Arial" w:cs="Arial"/>
                <w:b/>
                <w:color w:val="000000" w:themeColor="text1"/>
                <w:sz w:val="20"/>
                <w:szCs w:val="20"/>
              </w:rPr>
            </w:pPr>
            <w:r w:rsidRPr="006674E7">
              <w:rPr>
                <w:rFonts w:ascii="Arial" w:hAnsi="Arial" w:cs="Arial"/>
                <w:b/>
                <w:color w:val="000000" w:themeColor="text1"/>
                <w:sz w:val="20"/>
                <w:szCs w:val="20"/>
              </w:rPr>
              <w:t>Question</w:t>
            </w:r>
          </w:p>
        </w:tc>
        <w:tc>
          <w:tcPr>
            <w:tcW w:w="4403" w:type="dxa"/>
            <w:shd w:val="clear" w:color="auto" w:fill="D9D9D9" w:themeFill="background1" w:themeFillShade="D9"/>
          </w:tcPr>
          <w:p w:rsidR="00CA4EB4" w:rsidRPr="006674E7" w:rsidRDefault="00CA4EB4" w:rsidP="00FE2210">
            <w:pPr>
              <w:spacing w:beforeLines="20" w:before="48" w:afterLines="20" w:after="48"/>
              <w:rPr>
                <w:rFonts w:ascii="Arial" w:hAnsi="Arial" w:cs="Arial"/>
                <w:b/>
                <w:color w:val="000000" w:themeColor="text1"/>
                <w:sz w:val="20"/>
                <w:szCs w:val="20"/>
              </w:rPr>
            </w:pPr>
            <w:r w:rsidRPr="006674E7">
              <w:rPr>
                <w:rFonts w:ascii="Arial" w:hAnsi="Arial" w:cs="Arial"/>
                <w:b/>
                <w:color w:val="000000" w:themeColor="text1"/>
                <w:sz w:val="20"/>
                <w:szCs w:val="20"/>
              </w:rPr>
              <w:t>Answer</w:t>
            </w:r>
          </w:p>
        </w:tc>
      </w:tr>
      <w:tr w:rsidR="001C268E" w:rsidRPr="006674E7" w:rsidTr="009037C9">
        <w:tc>
          <w:tcPr>
            <w:tcW w:w="550" w:type="dxa"/>
          </w:tcPr>
          <w:p w:rsidR="001C268E" w:rsidRPr="006674E7" w:rsidRDefault="001C268E" w:rsidP="00B02F46">
            <w:pPr>
              <w:spacing w:beforeLines="20" w:before="48" w:afterLines="20" w:after="48"/>
              <w:rPr>
                <w:rFonts w:ascii="Arial" w:hAnsi="Arial" w:cs="Arial"/>
                <w:color w:val="000000" w:themeColor="text1"/>
                <w:sz w:val="20"/>
                <w:szCs w:val="20"/>
              </w:rPr>
            </w:pPr>
            <w:r w:rsidRPr="006674E7">
              <w:rPr>
                <w:rFonts w:ascii="Arial" w:hAnsi="Arial" w:cs="Arial"/>
                <w:color w:val="000000" w:themeColor="text1"/>
                <w:sz w:val="20"/>
                <w:szCs w:val="20"/>
              </w:rPr>
              <w:t>1</w:t>
            </w:r>
          </w:p>
        </w:tc>
        <w:tc>
          <w:tcPr>
            <w:tcW w:w="4402" w:type="dxa"/>
          </w:tcPr>
          <w:p w:rsidR="001C268E" w:rsidRPr="00B02F46" w:rsidRDefault="00B02F46" w:rsidP="00B02F46">
            <w:pPr>
              <w:spacing w:beforeLines="20" w:before="48" w:afterLines="20" w:after="48"/>
              <w:rPr>
                <w:rFonts w:ascii="Arial" w:hAnsi="Arial" w:cs="Arial"/>
                <w:color w:val="000000" w:themeColor="text1"/>
                <w:sz w:val="20"/>
                <w:szCs w:val="20"/>
              </w:rPr>
            </w:pPr>
            <w:r w:rsidRPr="00B02F46">
              <w:rPr>
                <w:rFonts w:ascii="Arial" w:hAnsi="Arial" w:cs="Arial"/>
                <w:color w:val="000000" w:themeColor="text1"/>
                <w:sz w:val="20"/>
                <w:szCs w:val="20"/>
              </w:rPr>
              <w:t xml:space="preserve">Please may I confirm the correct closing date for the above mentioned </w:t>
            </w:r>
            <w:proofErr w:type="gramStart"/>
            <w:r w:rsidRPr="00B02F46">
              <w:rPr>
                <w:rFonts w:ascii="Arial" w:hAnsi="Arial" w:cs="Arial"/>
                <w:color w:val="000000" w:themeColor="text1"/>
                <w:sz w:val="20"/>
                <w:szCs w:val="20"/>
              </w:rPr>
              <w:t>tender.</w:t>
            </w:r>
            <w:proofErr w:type="gramEnd"/>
            <w:r w:rsidRPr="00B02F46">
              <w:rPr>
                <w:rFonts w:ascii="Arial" w:hAnsi="Arial" w:cs="Arial"/>
                <w:color w:val="000000" w:themeColor="text1"/>
                <w:sz w:val="20"/>
                <w:szCs w:val="20"/>
              </w:rPr>
              <w:t> </w:t>
            </w:r>
          </w:p>
        </w:tc>
        <w:tc>
          <w:tcPr>
            <w:tcW w:w="4403" w:type="dxa"/>
          </w:tcPr>
          <w:p w:rsidR="001C268E" w:rsidRPr="00B02F46" w:rsidRDefault="00B02F46" w:rsidP="00B02F46">
            <w:pPr>
              <w:spacing w:beforeLines="20" w:before="48" w:afterLines="20" w:after="48"/>
              <w:rPr>
                <w:rFonts w:ascii="Arial" w:hAnsi="Arial" w:cs="Arial"/>
                <w:color w:val="000000" w:themeColor="text1"/>
                <w:sz w:val="20"/>
                <w:szCs w:val="20"/>
              </w:rPr>
            </w:pPr>
            <w:r w:rsidRPr="00B02F46">
              <w:rPr>
                <w:rFonts w:ascii="Arial" w:hAnsi="Arial" w:cs="Arial"/>
                <w:color w:val="000000" w:themeColor="text1"/>
                <w:sz w:val="20"/>
                <w:szCs w:val="20"/>
              </w:rPr>
              <w:t>The tender closes on 28 July 2017.</w:t>
            </w:r>
          </w:p>
        </w:tc>
      </w:tr>
      <w:tr w:rsidR="001C268E" w:rsidRPr="006674E7" w:rsidTr="009037C9">
        <w:tc>
          <w:tcPr>
            <w:tcW w:w="550" w:type="dxa"/>
          </w:tcPr>
          <w:p w:rsidR="001C268E" w:rsidRPr="006674E7" w:rsidRDefault="001C268E" w:rsidP="00B02F46">
            <w:pPr>
              <w:spacing w:beforeLines="20" w:before="48" w:afterLines="20" w:after="48"/>
              <w:rPr>
                <w:rFonts w:ascii="Arial" w:hAnsi="Arial" w:cs="Arial"/>
                <w:color w:val="000000" w:themeColor="text1"/>
                <w:sz w:val="20"/>
                <w:szCs w:val="20"/>
              </w:rPr>
            </w:pPr>
            <w:r w:rsidRPr="006674E7">
              <w:rPr>
                <w:rFonts w:ascii="Arial" w:hAnsi="Arial" w:cs="Arial"/>
                <w:color w:val="000000" w:themeColor="text1"/>
                <w:sz w:val="20"/>
                <w:szCs w:val="20"/>
              </w:rPr>
              <w:t>2</w:t>
            </w:r>
          </w:p>
        </w:tc>
        <w:tc>
          <w:tcPr>
            <w:tcW w:w="4402" w:type="dxa"/>
          </w:tcPr>
          <w:p w:rsidR="005506AA" w:rsidRDefault="005506AA" w:rsidP="005506AA">
            <w:pPr>
              <w:rPr>
                <w:rFonts w:ascii="Tahoma" w:hAnsi="Tahoma" w:cs="Tahoma"/>
                <w:color w:val="000000"/>
                <w:sz w:val="20"/>
                <w:szCs w:val="20"/>
                <w:lang w:val="en-ZA"/>
              </w:rPr>
            </w:pPr>
            <w:r>
              <w:rPr>
                <w:rFonts w:ascii="Tahoma" w:hAnsi="Tahoma" w:cs="Tahoma"/>
                <w:color w:val="000000"/>
                <w:sz w:val="20"/>
                <w:szCs w:val="20"/>
                <w:lang w:val="en-ZA"/>
              </w:rPr>
              <w:t>Thank you for the information,</w:t>
            </w:r>
          </w:p>
          <w:p w:rsidR="001C268E" w:rsidRPr="005506AA" w:rsidRDefault="005506AA" w:rsidP="005506AA">
            <w:pPr>
              <w:rPr>
                <w:rFonts w:ascii="Tahoma" w:hAnsi="Tahoma" w:cs="Tahoma"/>
                <w:color w:val="000000"/>
                <w:sz w:val="20"/>
                <w:szCs w:val="20"/>
                <w:lang w:val="en-ZA"/>
              </w:rPr>
            </w:pPr>
            <w:r>
              <w:rPr>
                <w:rFonts w:ascii="Tahoma" w:hAnsi="Tahoma" w:cs="Tahoma"/>
                <w:color w:val="000000"/>
                <w:sz w:val="20"/>
                <w:szCs w:val="20"/>
                <w:lang w:val="en-ZA"/>
              </w:rPr>
              <w:br/>
            </w:r>
            <w:proofErr w:type="gramStart"/>
            <w:r>
              <w:rPr>
                <w:rFonts w:ascii="Tahoma" w:hAnsi="Tahoma" w:cs="Tahoma"/>
                <w:color w:val="000000"/>
                <w:sz w:val="20"/>
                <w:szCs w:val="20"/>
                <w:lang w:val="en-ZA"/>
              </w:rPr>
              <w:t>please</w:t>
            </w:r>
            <w:proofErr w:type="gramEnd"/>
            <w:r>
              <w:rPr>
                <w:rFonts w:ascii="Tahoma" w:hAnsi="Tahoma" w:cs="Tahoma"/>
                <w:color w:val="000000"/>
                <w:sz w:val="20"/>
                <w:szCs w:val="20"/>
                <w:lang w:val="en-ZA"/>
              </w:rPr>
              <w:t xml:space="preserve"> advise with regards to this </w:t>
            </w:r>
            <w:r>
              <w:rPr>
                <w:rFonts w:ascii="Tahoma" w:hAnsi="Tahoma" w:cs="Tahoma"/>
                <w:color w:val="000000"/>
                <w:sz w:val="18"/>
                <w:szCs w:val="18"/>
                <w:lang w:val="en-ZA"/>
              </w:rPr>
              <w:t>,We also need clarity on whether we just need to do the logistics or actual facilitating as well?</w:t>
            </w:r>
          </w:p>
        </w:tc>
        <w:tc>
          <w:tcPr>
            <w:tcW w:w="4403" w:type="dxa"/>
          </w:tcPr>
          <w:p w:rsidR="001C268E" w:rsidRPr="00B02F46" w:rsidRDefault="005506AA" w:rsidP="00B02F46">
            <w:pPr>
              <w:spacing w:beforeLines="20" w:before="48" w:afterLines="20" w:after="48"/>
              <w:rPr>
                <w:rFonts w:ascii="Arial" w:hAnsi="Arial" w:cs="Arial"/>
                <w:color w:val="000000" w:themeColor="text1"/>
                <w:sz w:val="20"/>
                <w:szCs w:val="20"/>
              </w:rPr>
            </w:pPr>
            <w:r>
              <w:rPr>
                <w:rFonts w:ascii="Arial" w:hAnsi="Arial" w:cs="Arial"/>
                <w:sz w:val="20"/>
                <w:szCs w:val="20"/>
                <w:lang w:val="en-ZA"/>
              </w:rPr>
              <w:t>You will not be required to facilitate the seminars.</w:t>
            </w:r>
          </w:p>
        </w:tc>
      </w:tr>
      <w:tr w:rsidR="001C268E" w:rsidRPr="006674E7" w:rsidTr="009037C9">
        <w:tc>
          <w:tcPr>
            <w:tcW w:w="550" w:type="dxa"/>
          </w:tcPr>
          <w:p w:rsidR="001C268E" w:rsidRPr="006674E7" w:rsidRDefault="001C268E" w:rsidP="00B02F46">
            <w:pPr>
              <w:spacing w:beforeLines="20" w:before="48" w:afterLines="20" w:after="48"/>
              <w:rPr>
                <w:rFonts w:ascii="Arial" w:hAnsi="Arial" w:cs="Arial"/>
                <w:color w:val="000000" w:themeColor="text1"/>
                <w:sz w:val="20"/>
                <w:szCs w:val="20"/>
              </w:rPr>
            </w:pPr>
            <w:r w:rsidRPr="006674E7">
              <w:rPr>
                <w:rFonts w:ascii="Arial" w:hAnsi="Arial" w:cs="Arial"/>
                <w:color w:val="000000" w:themeColor="text1"/>
                <w:sz w:val="20"/>
                <w:szCs w:val="20"/>
              </w:rPr>
              <w:t>3</w:t>
            </w:r>
          </w:p>
        </w:tc>
        <w:tc>
          <w:tcPr>
            <w:tcW w:w="4402" w:type="dxa"/>
          </w:tcPr>
          <w:p w:rsidR="001C268E" w:rsidRPr="00B02F46" w:rsidRDefault="005506AA" w:rsidP="00B02F46">
            <w:pPr>
              <w:spacing w:beforeLines="20" w:before="48" w:afterLines="20" w:after="48"/>
              <w:rPr>
                <w:rFonts w:ascii="Arial" w:hAnsi="Arial" w:cs="Arial"/>
                <w:color w:val="000000" w:themeColor="text1"/>
                <w:sz w:val="20"/>
                <w:szCs w:val="20"/>
              </w:rPr>
            </w:pPr>
            <w:r>
              <w:rPr>
                <w:rFonts w:ascii="Tahoma" w:hAnsi="Tahoma" w:cs="Tahoma"/>
                <w:color w:val="000000"/>
                <w:sz w:val="20"/>
                <w:szCs w:val="20"/>
                <w:lang w:val="en-ZA"/>
              </w:rPr>
              <w:t>I hope this email finds you well.</w:t>
            </w:r>
            <w:r>
              <w:rPr>
                <w:rFonts w:ascii="Tahoma" w:hAnsi="Tahoma" w:cs="Tahoma"/>
                <w:color w:val="000000"/>
                <w:sz w:val="20"/>
                <w:szCs w:val="20"/>
                <w:lang w:val="en-ZA"/>
              </w:rPr>
              <w:br/>
            </w:r>
            <w:r>
              <w:rPr>
                <w:rFonts w:ascii="Tahoma" w:hAnsi="Tahoma" w:cs="Tahoma"/>
                <w:color w:val="000000"/>
                <w:sz w:val="20"/>
                <w:szCs w:val="20"/>
                <w:lang w:val="en-ZA"/>
              </w:rPr>
              <w:br/>
              <w:t>We need more information with regards to the above mentioned tender.</w:t>
            </w:r>
            <w:r>
              <w:rPr>
                <w:rFonts w:ascii="Tahoma" w:hAnsi="Tahoma" w:cs="Tahoma"/>
                <w:color w:val="000000"/>
                <w:sz w:val="20"/>
                <w:szCs w:val="20"/>
                <w:lang w:val="en-ZA"/>
              </w:rPr>
              <w:br/>
            </w:r>
            <w:r>
              <w:rPr>
                <w:rFonts w:ascii="Tahoma" w:hAnsi="Tahoma" w:cs="Tahoma"/>
                <w:color w:val="000000"/>
                <w:sz w:val="20"/>
                <w:szCs w:val="20"/>
                <w:lang w:val="en-ZA"/>
              </w:rPr>
              <w:br/>
              <w:t xml:space="preserve">1. The closing date, i see the a two closing dates for this tender one is </w:t>
            </w:r>
            <w:r>
              <w:rPr>
                <w:rFonts w:ascii="Tahoma" w:hAnsi="Tahoma" w:cs="Tahoma"/>
                <w:color w:val="000000"/>
                <w:sz w:val="18"/>
                <w:szCs w:val="18"/>
                <w:lang w:val="en-ZA"/>
              </w:rPr>
              <w:t>04 August 2017 at 11:00 and on the website is stated 28 July 2017 at 11:00 kindly confirm the correct date.</w:t>
            </w:r>
            <w:r>
              <w:rPr>
                <w:rFonts w:ascii="Tahoma" w:hAnsi="Tahoma" w:cs="Tahoma"/>
                <w:color w:val="000000"/>
                <w:sz w:val="18"/>
                <w:szCs w:val="18"/>
                <w:lang w:val="en-ZA"/>
              </w:rPr>
              <w:br/>
              <w:t>2. We also need clarity on whether we just need to do the logistics or actual facilitating as well?</w:t>
            </w:r>
            <w:r>
              <w:rPr>
                <w:rFonts w:ascii="Tahoma" w:hAnsi="Tahoma" w:cs="Tahoma"/>
                <w:color w:val="000000"/>
                <w:sz w:val="18"/>
                <w:szCs w:val="18"/>
                <w:lang w:val="en-ZA"/>
              </w:rPr>
              <w:br/>
            </w:r>
            <w:r>
              <w:rPr>
                <w:rFonts w:ascii="Tahoma" w:hAnsi="Tahoma" w:cs="Tahoma"/>
                <w:color w:val="000000"/>
                <w:sz w:val="18"/>
                <w:szCs w:val="18"/>
                <w:lang w:val="en-ZA"/>
              </w:rPr>
              <w:br/>
              <w:t>Your Response will be highly appreciated.</w:t>
            </w:r>
          </w:p>
        </w:tc>
        <w:tc>
          <w:tcPr>
            <w:tcW w:w="4403" w:type="dxa"/>
          </w:tcPr>
          <w:p w:rsidR="005506AA" w:rsidRDefault="005506AA" w:rsidP="005506AA">
            <w:pPr>
              <w:rPr>
                <w:rFonts w:ascii="Times New Roman" w:hAnsi="Times New Roman" w:cs="Times New Roman"/>
                <w:color w:val="000000"/>
                <w:lang w:val="en-ZA"/>
              </w:rPr>
            </w:pPr>
            <w:r>
              <w:rPr>
                <w:rFonts w:ascii="Arial" w:hAnsi="Arial" w:cs="Arial"/>
                <w:color w:val="000000"/>
                <w:sz w:val="20"/>
                <w:szCs w:val="20"/>
                <w:lang w:val="en-ZA"/>
              </w:rPr>
              <w:t>We only advertise on the Government Gazette, The National Treasury e-tender portal and the Fasset website.</w:t>
            </w:r>
          </w:p>
          <w:p w:rsidR="005506AA" w:rsidRDefault="005506AA" w:rsidP="005506AA">
            <w:pPr>
              <w:rPr>
                <w:color w:val="000000"/>
                <w:lang w:val="en-ZA"/>
              </w:rPr>
            </w:pPr>
            <w:r>
              <w:rPr>
                <w:rFonts w:ascii="Arial" w:hAnsi="Arial" w:cs="Arial"/>
                <w:color w:val="000000"/>
                <w:sz w:val="20"/>
                <w:szCs w:val="20"/>
                <w:lang w:val="en-ZA"/>
              </w:rPr>
              <w:t> </w:t>
            </w:r>
          </w:p>
          <w:p w:rsidR="001C268E" w:rsidRPr="005506AA" w:rsidRDefault="005506AA" w:rsidP="005506AA">
            <w:pPr>
              <w:rPr>
                <w:color w:val="000000"/>
                <w:lang w:val="en-ZA"/>
              </w:rPr>
            </w:pPr>
            <w:r>
              <w:rPr>
                <w:rFonts w:ascii="Arial" w:hAnsi="Arial" w:cs="Arial"/>
                <w:color w:val="000000"/>
                <w:sz w:val="20"/>
                <w:szCs w:val="20"/>
                <w:lang w:val="en-ZA"/>
              </w:rPr>
              <w:t>I do not know the site that advertised that tender. Please refer to the Fasset website for our tenders.</w:t>
            </w:r>
          </w:p>
        </w:tc>
      </w:tr>
      <w:tr w:rsidR="001C268E" w:rsidRPr="006674E7" w:rsidTr="009037C9">
        <w:tc>
          <w:tcPr>
            <w:tcW w:w="550" w:type="dxa"/>
          </w:tcPr>
          <w:p w:rsidR="001C268E" w:rsidRPr="006674E7" w:rsidRDefault="001C268E" w:rsidP="00B02F46">
            <w:pPr>
              <w:spacing w:beforeLines="20" w:before="48" w:afterLines="20" w:after="48"/>
              <w:rPr>
                <w:rFonts w:ascii="Arial" w:hAnsi="Arial" w:cs="Arial"/>
                <w:color w:val="000000" w:themeColor="text1"/>
                <w:sz w:val="20"/>
                <w:szCs w:val="20"/>
              </w:rPr>
            </w:pPr>
            <w:r w:rsidRPr="006674E7">
              <w:rPr>
                <w:rFonts w:ascii="Arial" w:hAnsi="Arial" w:cs="Arial"/>
                <w:color w:val="000000" w:themeColor="text1"/>
                <w:sz w:val="20"/>
                <w:szCs w:val="20"/>
              </w:rPr>
              <w:t>4</w:t>
            </w:r>
          </w:p>
        </w:tc>
        <w:tc>
          <w:tcPr>
            <w:tcW w:w="4402" w:type="dxa"/>
          </w:tcPr>
          <w:p w:rsidR="001C268E" w:rsidRPr="00331AFE" w:rsidRDefault="00331AFE" w:rsidP="00331AFE">
            <w:pPr>
              <w:rPr>
                <w:rFonts w:eastAsia="Times New Roman"/>
              </w:rPr>
            </w:pPr>
            <w:r>
              <w:rPr>
                <w:rFonts w:ascii="Arial" w:hAnsi="Arial" w:cstheme="minorBidi"/>
                <w:color w:val="1F497D"/>
              </w:rPr>
              <w:t>The documents are available in the procurement section of the Fasset website.</w:t>
            </w:r>
            <w:r w:rsidRPr="00331AFE">
              <w:rPr>
                <w:rFonts w:eastAsia="Times New Roman"/>
              </w:rPr>
              <w:t xml:space="preserve"> </w:t>
            </w:r>
          </w:p>
        </w:tc>
        <w:tc>
          <w:tcPr>
            <w:tcW w:w="4403" w:type="dxa"/>
          </w:tcPr>
          <w:p w:rsidR="001C268E" w:rsidRPr="00B02F46" w:rsidRDefault="00331AFE" w:rsidP="00B02F46">
            <w:pPr>
              <w:spacing w:beforeLines="20" w:before="48" w:afterLines="20" w:after="48"/>
              <w:rPr>
                <w:rFonts w:ascii="Arial" w:hAnsi="Arial" w:cs="Arial"/>
                <w:color w:val="000000" w:themeColor="text1"/>
                <w:sz w:val="20"/>
                <w:szCs w:val="20"/>
              </w:rPr>
            </w:pPr>
            <w:r>
              <w:rPr>
                <w:rFonts w:eastAsia="Times New Roman"/>
              </w:rPr>
              <w:t>We are looking for the tender document for events management</w:t>
            </w:r>
          </w:p>
        </w:tc>
      </w:tr>
      <w:tr w:rsidR="001C268E" w:rsidRPr="006674E7" w:rsidTr="009037C9">
        <w:tc>
          <w:tcPr>
            <w:tcW w:w="550" w:type="dxa"/>
          </w:tcPr>
          <w:p w:rsidR="001C268E" w:rsidRPr="006674E7" w:rsidRDefault="001C268E" w:rsidP="00B02F46">
            <w:pPr>
              <w:spacing w:beforeLines="20" w:before="48" w:afterLines="20" w:after="48"/>
              <w:rPr>
                <w:rFonts w:ascii="Arial" w:hAnsi="Arial" w:cs="Arial"/>
                <w:color w:val="000000" w:themeColor="text1"/>
                <w:sz w:val="20"/>
                <w:szCs w:val="20"/>
              </w:rPr>
            </w:pPr>
            <w:r w:rsidRPr="006674E7">
              <w:rPr>
                <w:rFonts w:ascii="Arial" w:hAnsi="Arial" w:cs="Arial"/>
                <w:color w:val="000000" w:themeColor="text1"/>
                <w:sz w:val="20"/>
                <w:szCs w:val="20"/>
              </w:rPr>
              <w:t>5</w:t>
            </w:r>
          </w:p>
        </w:tc>
        <w:tc>
          <w:tcPr>
            <w:tcW w:w="4402" w:type="dxa"/>
          </w:tcPr>
          <w:p w:rsidR="001C268E" w:rsidRPr="00B02F46" w:rsidRDefault="002C019D" w:rsidP="002C019D">
            <w:pPr>
              <w:spacing w:beforeLines="20" w:before="48" w:afterLines="20" w:after="48"/>
              <w:rPr>
                <w:rFonts w:ascii="Arial" w:hAnsi="Arial" w:cs="Arial"/>
                <w:color w:val="000000" w:themeColor="text1"/>
                <w:sz w:val="20"/>
                <w:szCs w:val="20"/>
              </w:rPr>
            </w:pPr>
            <w:proofErr w:type="gramStart"/>
            <w:r w:rsidRPr="002C019D">
              <w:rPr>
                <w:rFonts w:ascii="Arial" w:hAnsi="Arial" w:cs="Arial"/>
                <w:color w:val="000000" w:themeColor="text1"/>
                <w:sz w:val="20"/>
                <w:szCs w:val="20"/>
              </w:rPr>
              <w:t>please</w:t>
            </w:r>
            <w:proofErr w:type="gramEnd"/>
            <w:r w:rsidRPr="002C019D">
              <w:rPr>
                <w:rFonts w:ascii="Arial" w:hAnsi="Arial" w:cs="Arial"/>
                <w:color w:val="000000" w:themeColor="text1"/>
                <w:sz w:val="20"/>
                <w:szCs w:val="20"/>
              </w:rPr>
              <w:t xml:space="preserve"> advise with regards to this ,We also need clarity on whether we just need to do the logistics or actual facilitating as well?</w:t>
            </w:r>
          </w:p>
        </w:tc>
        <w:tc>
          <w:tcPr>
            <w:tcW w:w="4403" w:type="dxa"/>
          </w:tcPr>
          <w:p w:rsidR="001C268E" w:rsidRPr="00B02F46" w:rsidRDefault="002C019D" w:rsidP="00B02F46">
            <w:pPr>
              <w:spacing w:beforeLines="20" w:before="48" w:afterLines="20" w:after="48"/>
              <w:rPr>
                <w:rFonts w:ascii="Arial" w:hAnsi="Arial" w:cs="Arial"/>
                <w:color w:val="000000" w:themeColor="text1"/>
                <w:sz w:val="20"/>
                <w:szCs w:val="20"/>
              </w:rPr>
            </w:pPr>
            <w:r w:rsidRPr="002C019D">
              <w:rPr>
                <w:rFonts w:ascii="Arial" w:hAnsi="Arial" w:cs="Arial"/>
                <w:color w:val="000000" w:themeColor="text1"/>
                <w:sz w:val="20"/>
                <w:szCs w:val="20"/>
              </w:rPr>
              <w:t>You will not be required to facilitate the seminars.</w:t>
            </w:r>
          </w:p>
        </w:tc>
      </w:tr>
      <w:tr w:rsidR="001C268E" w:rsidRPr="006674E7" w:rsidTr="009037C9">
        <w:tc>
          <w:tcPr>
            <w:tcW w:w="550" w:type="dxa"/>
          </w:tcPr>
          <w:p w:rsidR="001C268E" w:rsidRPr="006674E7" w:rsidRDefault="001C268E" w:rsidP="00B02F46">
            <w:pPr>
              <w:spacing w:beforeLines="20" w:before="48" w:afterLines="20" w:after="48"/>
              <w:rPr>
                <w:rFonts w:ascii="Arial" w:hAnsi="Arial" w:cs="Arial"/>
                <w:color w:val="000000" w:themeColor="text1"/>
                <w:sz w:val="20"/>
                <w:szCs w:val="20"/>
              </w:rPr>
            </w:pPr>
            <w:r w:rsidRPr="006674E7">
              <w:rPr>
                <w:rFonts w:ascii="Arial" w:hAnsi="Arial" w:cs="Arial"/>
                <w:color w:val="000000" w:themeColor="text1"/>
                <w:sz w:val="20"/>
                <w:szCs w:val="20"/>
              </w:rPr>
              <w:t>6</w:t>
            </w:r>
          </w:p>
        </w:tc>
        <w:tc>
          <w:tcPr>
            <w:tcW w:w="4402" w:type="dxa"/>
          </w:tcPr>
          <w:p w:rsidR="004D367F" w:rsidRDefault="004D367F" w:rsidP="004D367F">
            <w:pPr>
              <w:rPr>
                <w:rFonts w:ascii="Cambria" w:hAnsi="Cambria"/>
                <w:lang w:val="en-ZA"/>
              </w:rPr>
            </w:pPr>
            <w:r>
              <w:rPr>
                <w:rFonts w:ascii="Cambria" w:hAnsi="Cambria"/>
                <w:lang w:val="en-ZA"/>
              </w:rPr>
              <w:t>We have gone through the tender document and we</w:t>
            </w:r>
            <w:proofErr w:type="gramStart"/>
            <w:r>
              <w:rPr>
                <w:rFonts w:ascii="Cambria" w:hAnsi="Cambria"/>
                <w:lang w:val="en-ZA"/>
              </w:rPr>
              <w:t>  have</w:t>
            </w:r>
            <w:proofErr w:type="gramEnd"/>
            <w:r>
              <w:rPr>
                <w:rFonts w:ascii="Cambria" w:hAnsi="Cambria"/>
                <w:lang w:val="en-ZA"/>
              </w:rPr>
              <w:t xml:space="preserve"> a couple of questions for clarification.</w:t>
            </w:r>
          </w:p>
          <w:p w:rsidR="004D367F" w:rsidRDefault="004D367F" w:rsidP="004D367F">
            <w:pPr>
              <w:pStyle w:val="ListParagraph"/>
              <w:numPr>
                <w:ilvl w:val="0"/>
                <w:numId w:val="5"/>
              </w:numPr>
              <w:rPr>
                <w:rFonts w:ascii="Cambria" w:hAnsi="Cambria"/>
                <w:lang w:val="en-ZA"/>
              </w:rPr>
            </w:pPr>
            <w:r>
              <w:rPr>
                <w:rFonts w:ascii="Cambria" w:hAnsi="Cambria"/>
                <w:lang w:val="en-ZA"/>
              </w:rPr>
              <w:t>The project deliverables are not clear, will you kindly unpack further</w:t>
            </w:r>
          </w:p>
          <w:p w:rsidR="004D367F" w:rsidRDefault="004D367F" w:rsidP="004D367F">
            <w:pPr>
              <w:pStyle w:val="ListParagraph"/>
              <w:numPr>
                <w:ilvl w:val="0"/>
                <w:numId w:val="5"/>
              </w:numPr>
              <w:rPr>
                <w:rFonts w:ascii="Cambria" w:hAnsi="Cambria"/>
                <w:lang w:val="en-ZA"/>
              </w:rPr>
            </w:pPr>
            <w:r>
              <w:rPr>
                <w:rFonts w:ascii="Cambria" w:hAnsi="Cambria"/>
                <w:lang w:val="en-ZA"/>
              </w:rPr>
              <w:t>When is the Start and End date of the 8 training programmes</w:t>
            </w:r>
          </w:p>
          <w:p w:rsidR="004D367F" w:rsidRDefault="004D367F" w:rsidP="004D367F">
            <w:pPr>
              <w:pStyle w:val="ListParagraph"/>
              <w:numPr>
                <w:ilvl w:val="0"/>
                <w:numId w:val="5"/>
              </w:numPr>
              <w:rPr>
                <w:rFonts w:ascii="Cambria" w:hAnsi="Cambria"/>
                <w:lang w:val="en-ZA"/>
              </w:rPr>
            </w:pPr>
            <w:r>
              <w:rPr>
                <w:rFonts w:ascii="Cambria" w:hAnsi="Cambria"/>
                <w:lang w:val="en-ZA"/>
              </w:rPr>
              <w:t>Are we quoting for project management only</w:t>
            </w:r>
          </w:p>
          <w:p w:rsidR="004D367F" w:rsidRDefault="004D367F" w:rsidP="004D367F">
            <w:pPr>
              <w:pStyle w:val="ListParagraph"/>
              <w:numPr>
                <w:ilvl w:val="0"/>
                <w:numId w:val="5"/>
              </w:numPr>
              <w:rPr>
                <w:rFonts w:ascii="Cambria" w:hAnsi="Cambria"/>
                <w:lang w:val="en-ZA"/>
              </w:rPr>
            </w:pPr>
            <w:r>
              <w:rPr>
                <w:rFonts w:ascii="Cambria" w:hAnsi="Cambria"/>
                <w:lang w:val="en-ZA"/>
              </w:rPr>
              <w:t>Do you have venues in each province or we will have to source and allocate</w:t>
            </w:r>
          </w:p>
          <w:p w:rsidR="001C268E" w:rsidRPr="004D367F" w:rsidRDefault="004D367F" w:rsidP="004D367F">
            <w:pPr>
              <w:pStyle w:val="ListParagraph"/>
              <w:numPr>
                <w:ilvl w:val="0"/>
                <w:numId w:val="5"/>
              </w:numPr>
              <w:rPr>
                <w:rFonts w:ascii="Cambria" w:hAnsi="Cambria"/>
                <w:lang w:val="en-ZA"/>
              </w:rPr>
            </w:pPr>
            <w:r>
              <w:rPr>
                <w:rFonts w:ascii="Cambria" w:hAnsi="Cambria"/>
                <w:lang w:val="en-ZA"/>
              </w:rPr>
              <w:t>What structure will the training programmes take</w:t>
            </w:r>
          </w:p>
        </w:tc>
        <w:tc>
          <w:tcPr>
            <w:tcW w:w="4403" w:type="dxa"/>
          </w:tcPr>
          <w:p w:rsidR="004D367F" w:rsidRDefault="004D367F" w:rsidP="004D367F">
            <w:pPr>
              <w:rPr>
                <w:rFonts w:ascii="Cambria" w:hAnsi="Cambria"/>
                <w:lang w:val="en-ZA"/>
              </w:rPr>
            </w:pPr>
            <w:r>
              <w:rPr>
                <w:rFonts w:ascii="Cambria" w:hAnsi="Cambria"/>
                <w:lang w:val="en-ZA"/>
              </w:rPr>
              <w:t>We have gone through the tender document and we</w:t>
            </w:r>
            <w:proofErr w:type="gramStart"/>
            <w:r>
              <w:rPr>
                <w:rFonts w:ascii="Cambria" w:hAnsi="Cambria"/>
                <w:lang w:val="en-ZA"/>
              </w:rPr>
              <w:t>  have</w:t>
            </w:r>
            <w:proofErr w:type="gramEnd"/>
            <w:r>
              <w:rPr>
                <w:rFonts w:ascii="Cambria" w:hAnsi="Cambria"/>
                <w:lang w:val="en-ZA"/>
              </w:rPr>
              <w:t xml:space="preserve"> a couple of questions for clarification.</w:t>
            </w:r>
          </w:p>
          <w:p w:rsidR="004D367F" w:rsidRDefault="004D367F" w:rsidP="004D367F">
            <w:pPr>
              <w:pStyle w:val="ListParagraph"/>
              <w:numPr>
                <w:ilvl w:val="0"/>
                <w:numId w:val="7"/>
              </w:numPr>
              <w:rPr>
                <w:rFonts w:ascii="Cambria" w:hAnsi="Cambria"/>
                <w:lang w:val="en-ZA"/>
              </w:rPr>
            </w:pPr>
            <w:r>
              <w:rPr>
                <w:rFonts w:ascii="Cambria" w:hAnsi="Cambria"/>
                <w:lang w:val="en-ZA"/>
              </w:rPr>
              <w:t>The project deliverables are not clear, will you kindly unpack further</w:t>
            </w:r>
            <w:r>
              <w:rPr>
                <w:rFonts w:ascii="Cambria" w:hAnsi="Cambria"/>
                <w:color w:val="1F497D"/>
                <w:lang w:val="en-ZA"/>
              </w:rPr>
              <w:t xml:space="preserve"> LD: Your question is unclear, please unpack further.</w:t>
            </w:r>
          </w:p>
          <w:p w:rsidR="004D367F" w:rsidRDefault="004D367F" w:rsidP="004D367F">
            <w:pPr>
              <w:pStyle w:val="ListParagraph"/>
              <w:numPr>
                <w:ilvl w:val="0"/>
                <w:numId w:val="7"/>
              </w:numPr>
              <w:rPr>
                <w:rFonts w:ascii="Cambria" w:hAnsi="Cambria"/>
                <w:lang w:val="en-ZA"/>
              </w:rPr>
            </w:pPr>
            <w:r>
              <w:rPr>
                <w:rFonts w:ascii="Cambria" w:hAnsi="Cambria"/>
                <w:lang w:val="en-ZA"/>
              </w:rPr>
              <w:t xml:space="preserve">When </w:t>
            </w:r>
            <w:proofErr w:type="gramStart"/>
            <w:r>
              <w:rPr>
                <w:rFonts w:ascii="Cambria" w:hAnsi="Cambria"/>
                <w:lang w:val="en-ZA"/>
              </w:rPr>
              <w:t>is the Start and End date of the 8 training programmes</w:t>
            </w:r>
            <w:r>
              <w:rPr>
                <w:rFonts w:ascii="Cambria" w:hAnsi="Cambria"/>
                <w:color w:val="1F497D"/>
                <w:lang w:val="en-ZA"/>
              </w:rPr>
              <w:t xml:space="preserve"> LD</w:t>
            </w:r>
            <w:proofErr w:type="gramEnd"/>
            <w:r>
              <w:rPr>
                <w:rFonts w:ascii="Cambria" w:hAnsi="Cambria"/>
                <w:color w:val="1F497D"/>
                <w:lang w:val="en-ZA"/>
              </w:rPr>
              <w:t>: The dates are subject to change and we have indicated the broad dates in the bid document.</w:t>
            </w:r>
          </w:p>
          <w:p w:rsidR="004D367F" w:rsidRDefault="004D367F" w:rsidP="004D367F">
            <w:pPr>
              <w:pStyle w:val="ListParagraph"/>
              <w:numPr>
                <w:ilvl w:val="0"/>
                <w:numId w:val="7"/>
              </w:numPr>
              <w:rPr>
                <w:rFonts w:ascii="Cambria" w:hAnsi="Cambria"/>
                <w:lang w:val="en-ZA"/>
              </w:rPr>
            </w:pPr>
            <w:r>
              <w:rPr>
                <w:rFonts w:ascii="Cambria" w:hAnsi="Cambria"/>
                <w:lang w:val="en-ZA"/>
              </w:rPr>
              <w:t>Are we quoting for project management only</w:t>
            </w:r>
            <w:r>
              <w:rPr>
                <w:rFonts w:ascii="Cambria" w:hAnsi="Cambria"/>
                <w:color w:val="1F497D"/>
                <w:lang w:val="en-ZA"/>
              </w:rPr>
              <w:t xml:space="preserve"> LD: Please refer to the bid document (especially the pricelist) for the deliverables which are clearly indicated.</w:t>
            </w:r>
          </w:p>
          <w:p w:rsidR="004D367F" w:rsidRDefault="004D367F" w:rsidP="004D367F">
            <w:pPr>
              <w:pStyle w:val="ListParagraph"/>
              <w:numPr>
                <w:ilvl w:val="0"/>
                <w:numId w:val="7"/>
              </w:numPr>
              <w:rPr>
                <w:rFonts w:ascii="Cambria" w:hAnsi="Cambria"/>
                <w:lang w:val="en-ZA"/>
              </w:rPr>
            </w:pPr>
            <w:r>
              <w:rPr>
                <w:rFonts w:ascii="Cambria" w:hAnsi="Cambria"/>
                <w:lang w:val="en-ZA"/>
              </w:rPr>
              <w:t>Do you have venues in each province or we will have to source and allocate</w:t>
            </w:r>
            <w:r>
              <w:rPr>
                <w:rFonts w:ascii="Cambria" w:hAnsi="Cambria"/>
                <w:color w:val="1F497D"/>
                <w:lang w:val="en-ZA"/>
              </w:rPr>
              <w:t xml:space="preserve"> LD: </w:t>
            </w:r>
            <w:r>
              <w:rPr>
                <w:rFonts w:ascii="Cambria" w:hAnsi="Cambria"/>
                <w:color w:val="1F497D"/>
                <w:lang w:val="en-ZA"/>
              </w:rPr>
              <w:lastRenderedPageBreak/>
              <w:t>You will need to source venues as per the detailed process and deliverables outlined in the bid document and pricelist.</w:t>
            </w:r>
          </w:p>
          <w:p w:rsidR="001C268E" w:rsidRPr="004D367F" w:rsidRDefault="004D367F" w:rsidP="004D367F">
            <w:pPr>
              <w:pStyle w:val="ListParagraph"/>
              <w:numPr>
                <w:ilvl w:val="0"/>
                <w:numId w:val="7"/>
              </w:numPr>
              <w:rPr>
                <w:rFonts w:ascii="Cambria" w:hAnsi="Cambria"/>
                <w:lang w:val="en-ZA"/>
              </w:rPr>
            </w:pPr>
            <w:r>
              <w:rPr>
                <w:rFonts w:ascii="Cambria" w:hAnsi="Cambria"/>
                <w:lang w:val="en-ZA"/>
              </w:rPr>
              <w:t>What structure will the training programmes take</w:t>
            </w:r>
            <w:r>
              <w:rPr>
                <w:rFonts w:ascii="Cambria" w:hAnsi="Cambria"/>
                <w:color w:val="1F497D"/>
                <w:lang w:val="en-ZA"/>
              </w:rPr>
              <w:t xml:space="preserve"> LD: Your question is unclear, please unpack </w:t>
            </w:r>
            <w:proofErr w:type="gramStart"/>
            <w:r>
              <w:rPr>
                <w:rFonts w:ascii="Cambria" w:hAnsi="Cambria"/>
                <w:color w:val="1F497D"/>
                <w:lang w:val="en-ZA"/>
              </w:rPr>
              <w:t>further.</w:t>
            </w:r>
            <w:proofErr w:type="gramEnd"/>
          </w:p>
        </w:tc>
      </w:tr>
      <w:tr w:rsidR="001C268E" w:rsidRPr="006674E7" w:rsidTr="009037C9">
        <w:tc>
          <w:tcPr>
            <w:tcW w:w="550" w:type="dxa"/>
          </w:tcPr>
          <w:p w:rsidR="001C268E" w:rsidRPr="006674E7" w:rsidRDefault="001C268E" w:rsidP="00B02F46">
            <w:pPr>
              <w:spacing w:beforeLines="20" w:before="48" w:afterLines="20" w:after="48"/>
              <w:rPr>
                <w:rFonts w:ascii="Arial" w:hAnsi="Arial" w:cs="Arial"/>
                <w:color w:val="000000" w:themeColor="text1"/>
                <w:sz w:val="20"/>
                <w:szCs w:val="20"/>
              </w:rPr>
            </w:pPr>
            <w:r w:rsidRPr="006674E7">
              <w:rPr>
                <w:rFonts w:ascii="Arial" w:hAnsi="Arial" w:cs="Arial"/>
                <w:color w:val="000000" w:themeColor="text1"/>
                <w:sz w:val="20"/>
                <w:szCs w:val="20"/>
              </w:rPr>
              <w:lastRenderedPageBreak/>
              <w:t>7</w:t>
            </w:r>
          </w:p>
        </w:tc>
        <w:tc>
          <w:tcPr>
            <w:tcW w:w="4402" w:type="dxa"/>
          </w:tcPr>
          <w:p w:rsidR="001C268E" w:rsidRPr="00C21A85" w:rsidRDefault="00C21A85" w:rsidP="00C21A85">
            <w:pPr>
              <w:pStyle w:val="PlainText"/>
            </w:pPr>
            <w:r>
              <w:t xml:space="preserve">We are interested in bidding for the attached tender, but i noticed there is no specifications for us to work from, please advise what exactly </w:t>
            </w:r>
            <w:proofErr w:type="gramStart"/>
            <w:r>
              <w:t>do  we</w:t>
            </w:r>
            <w:proofErr w:type="gramEnd"/>
            <w:r>
              <w:t xml:space="preserve"> need to submit when tendering </w:t>
            </w:r>
            <w:proofErr w:type="spellStart"/>
            <w:r>
              <w:t>interms</w:t>
            </w:r>
            <w:proofErr w:type="spellEnd"/>
            <w:r>
              <w:t xml:space="preserve"> of deliverables?</w:t>
            </w:r>
          </w:p>
        </w:tc>
        <w:tc>
          <w:tcPr>
            <w:tcW w:w="4403" w:type="dxa"/>
          </w:tcPr>
          <w:p w:rsidR="001C268E" w:rsidRPr="00B02F46" w:rsidRDefault="00C21A85" w:rsidP="00C21A85">
            <w:pPr>
              <w:pStyle w:val="PlainText"/>
              <w:rPr>
                <w:rFonts w:cs="Arial"/>
                <w:color w:val="000000" w:themeColor="text1"/>
                <w:sz w:val="20"/>
                <w:szCs w:val="20"/>
              </w:rPr>
            </w:pPr>
            <w:r>
              <w:t>All relevant information is available for download from the procurement section of the Fasset website. Three documents need to be downloaded.</w:t>
            </w:r>
          </w:p>
        </w:tc>
      </w:tr>
      <w:tr w:rsidR="001C268E" w:rsidRPr="006674E7" w:rsidTr="009037C9">
        <w:tc>
          <w:tcPr>
            <w:tcW w:w="550" w:type="dxa"/>
          </w:tcPr>
          <w:p w:rsidR="001C268E" w:rsidRPr="006674E7" w:rsidRDefault="001C268E" w:rsidP="00B02F46">
            <w:pPr>
              <w:spacing w:beforeLines="20" w:before="48" w:afterLines="20" w:after="48"/>
              <w:rPr>
                <w:rFonts w:ascii="Arial" w:hAnsi="Arial" w:cs="Arial"/>
                <w:color w:val="000000" w:themeColor="text1"/>
                <w:sz w:val="20"/>
                <w:szCs w:val="20"/>
              </w:rPr>
            </w:pPr>
            <w:r w:rsidRPr="006674E7">
              <w:rPr>
                <w:rFonts w:ascii="Arial" w:hAnsi="Arial" w:cs="Arial"/>
                <w:color w:val="000000" w:themeColor="text1"/>
                <w:sz w:val="20"/>
                <w:szCs w:val="20"/>
              </w:rPr>
              <w:t>8</w:t>
            </w:r>
          </w:p>
        </w:tc>
        <w:tc>
          <w:tcPr>
            <w:tcW w:w="4402" w:type="dxa"/>
          </w:tcPr>
          <w:p w:rsidR="000304E1" w:rsidRDefault="000304E1" w:rsidP="000304E1">
            <w:pPr>
              <w:rPr>
                <w:lang w:val="en-ZA"/>
              </w:rPr>
            </w:pPr>
            <w:r>
              <w:rPr>
                <w:lang w:val="en-ZA"/>
              </w:rPr>
              <w:t xml:space="preserve">I hope my mail finds you well. Please could you clarify two queries for us as follows: </w:t>
            </w:r>
          </w:p>
          <w:p w:rsidR="000304E1" w:rsidRDefault="000304E1" w:rsidP="000304E1">
            <w:pPr>
              <w:rPr>
                <w:lang w:val="en-ZA"/>
              </w:rPr>
            </w:pPr>
          </w:p>
          <w:p w:rsidR="000304E1" w:rsidRDefault="000304E1" w:rsidP="000304E1">
            <w:pPr>
              <w:rPr>
                <w:lang w:val="en-ZA"/>
              </w:rPr>
            </w:pPr>
            <w:r>
              <w:rPr>
                <w:b/>
                <w:bCs/>
                <w:lang w:val="en-ZA"/>
              </w:rPr>
              <w:t>Question 1</w:t>
            </w:r>
            <w:r>
              <w:rPr>
                <w:lang w:val="en-ZA"/>
              </w:rPr>
              <w:t>: Please confirm if you are wanting us as the event organizers to quote on just our management fee only or do we need to include the venue costs as well? Sorry, we just want to be 100% sure.</w:t>
            </w:r>
          </w:p>
          <w:p w:rsidR="000304E1" w:rsidRDefault="000304E1" w:rsidP="000304E1">
            <w:pPr>
              <w:rPr>
                <w:lang w:val="en-ZA"/>
              </w:rPr>
            </w:pPr>
          </w:p>
          <w:p w:rsidR="001C268E" w:rsidRPr="000304E1" w:rsidRDefault="000304E1" w:rsidP="000304E1">
            <w:pPr>
              <w:rPr>
                <w:lang w:val="en-ZA"/>
              </w:rPr>
            </w:pPr>
            <w:r>
              <w:rPr>
                <w:b/>
                <w:bCs/>
                <w:lang w:val="en-ZA"/>
              </w:rPr>
              <w:t>Question 2:</w:t>
            </w:r>
            <w:r>
              <w:rPr>
                <w:lang w:val="en-ZA"/>
              </w:rPr>
              <w:t xml:space="preserve"> On page 27 – 28 under </w:t>
            </w:r>
            <w:r>
              <w:rPr>
                <w:b/>
                <w:bCs/>
                <w:u w:val="single"/>
                <w:lang w:val="en-ZA"/>
              </w:rPr>
              <w:t>Contract Form: Rendering Services</w:t>
            </w:r>
            <w:r>
              <w:rPr>
                <w:lang w:val="en-ZA"/>
              </w:rPr>
              <w:t>. It gives us an example of what the service provider needs to fill in and sign but it also states that we are not allowed to retype it? Where can we find the original copies to fill in?</w:t>
            </w:r>
          </w:p>
        </w:tc>
        <w:tc>
          <w:tcPr>
            <w:tcW w:w="4403" w:type="dxa"/>
          </w:tcPr>
          <w:p w:rsidR="001C268E" w:rsidRPr="00037B28" w:rsidRDefault="00037B28" w:rsidP="00037B28">
            <w:pPr>
              <w:rPr>
                <w:rFonts w:ascii="Arial" w:hAnsi="Arial" w:cstheme="minorBidi"/>
                <w:color w:val="1F497D"/>
              </w:rPr>
            </w:pPr>
            <w:r w:rsidRPr="00037B28">
              <w:rPr>
                <w:rFonts w:ascii="Arial" w:hAnsi="Arial" w:cstheme="minorBidi"/>
                <w:color w:val="1F497D"/>
              </w:rPr>
              <w:t>Thank you for your query.</w:t>
            </w:r>
          </w:p>
          <w:p w:rsidR="00037B28" w:rsidRPr="00037B28" w:rsidRDefault="00037B28" w:rsidP="00037B28">
            <w:pPr>
              <w:rPr>
                <w:rFonts w:ascii="Arial" w:hAnsi="Arial" w:cstheme="minorBidi"/>
                <w:color w:val="1F497D"/>
              </w:rPr>
            </w:pPr>
          </w:p>
          <w:p w:rsidR="00037B28" w:rsidRPr="00037B28" w:rsidRDefault="00037B28" w:rsidP="00037B28">
            <w:pPr>
              <w:rPr>
                <w:rFonts w:ascii="Arial" w:hAnsi="Arial" w:cstheme="minorBidi"/>
                <w:color w:val="1F497D"/>
              </w:rPr>
            </w:pPr>
            <w:r w:rsidRPr="00037B28">
              <w:rPr>
                <w:rFonts w:ascii="Arial" w:hAnsi="Arial" w:cstheme="minorBidi"/>
                <w:color w:val="1F497D"/>
              </w:rPr>
              <w:t>You need to provide a quotation in line with the deliverables outlined in the price list to this bid.</w:t>
            </w:r>
          </w:p>
          <w:p w:rsidR="00037B28" w:rsidRPr="00037B28" w:rsidRDefault="00037B28" w:rsidP="00037B28">
            <w:pPr>
              <w:rPr>
                <w:rFonts w:ascii="Arial" w:hAnsi="Arial" w:cstheme="minorBidi"/>
                <w:color w:val="1F497D"/>
              </w:rPr>
            </w:pPr>
          </w:p>
          <w:p w:rsidR="00037B28" w:rsidRPr="00037B28" w:rsidRDefault="00037B28" w:rsidP="00037B28">
            <w:pPr>
              <w:rPr>
                <w:rFonts w:ascii="Arial" w:hAnsi="Arial" w:cstheme="minorBidi"/>
                <w:color w:val="1F497D"/>
              </w:rPr>
            </w:pPr>
            <w:r w:rsidRPr="00037B28">
              <w:rPr>
                <w:rFonts w:ascii="Arial" w:hAnsi="Arial" w:cstheme="minorBidi"/>
                <w:color w:val="1F497D"/>
              </w:rPr>
              <w:t>The contract rendering form is something that must be filled in by the successful bidder only. When the successful bidder is contracted with appropriate forms will be provided. This form does not form part of the bid response.</w:t>
            </w:r>
          </w:p>
          <w:p w:rsidR="00037B28" w:rsidRPr="00037B28" w:rsidRDefault="00037B28" w:rsidP="00037B28">
            <w:pPr>
              <w:rPr>
                <w:rFonts w:ascii="Arial" w:hAnsi="Arial" w:cstheme="minorBidi"/>
                <w:color w:val="1F497D"/>
              </w:rPr>
            </w:pPr>
          </w:p>
        </w:tc>
      </w:tr>
      <w:tr w:rsidR="001C268E" w:rsidRPr="006674E7" w:rsidTr="009037C9">
        <w:tc>
          <w:tcPr>
            <w:tcW w:w="550" w:type="dxa"/>
          </w:tcPr>
          <w:p w:rsidR="001C268E" w:rsidRPr="006674E7" w:rsidRDefault="001C268E" w:rsidP="00B02F46">
            <w:pPr>
              <w:spacing w:beforeLines="20" w:before="48" w:afterLines="20" w:after="48"/>
              <w:rPr>
                <w:rFonts w:ascii="Arial" w:hAnsi="Arial" w:cs="Arial"/>
                <w:color w:val="000000" w:themeColor="text1"/>
                <w:sz w:val="20"/>
                <w:szCs w:val="20"/>
              </w:rPr>
            </w:pPr>
            <w:r w:rsidRPr="006674E7">
              <w:rPr>
                <w:rFonts w:ascii="Arial" w:hAnsi="Arial" w:cs="Arial"/>
                <w:color w:val="000000" w:themeColor="text1"/>
                <w:sz w:val="20"/>
                <w:szCs w:val="20"/>
              </w:rPr>
              <w:t>9</w:t>
            </w:r>
          </w:p>
        </w:tc>
        <w:tc>
          <w:tcPr>
            <w:tcW w:w="4402" w:type="dxa"/>
          </w:tcPr>
          <w:p w:rsidR="000304E1" w:rsidRDefault="000304E1" w:rsidP="000304E1">
            <w:pPr>
              <w:rPr>
                <w:rFonts w:ascii="Times New Roman" w:hAnsi="Times New Roman" w:cs="Times New Roman"/>
                <w:sz w:val="19"/>
                <w:szCs w:val="19"/>
              </w:rPr>
            </w:pPr>
            <w:r>
              <w:rPr>
                <w:color w:val="0B5394"/>
                <w:sz w:val="19"/>
                <w:szCs w:val="19"/>
              </w:rPr>
              <w:t>I would like to introduce my services and should I apply with the below services:</w:t>
            </w:r>
          </w:p>
          <w:p w:rsidR="000304E1" w:rsidRDefault="000304E1" w:rsidP="000304E1">
            <w:pPr>
              <w:rPr>
                <w:sz w:val="19"/>
                <w:szCs w:val="19"/>
              </w:rPr>
            </w:pPr>
          </w:p>
          <w:p w:rsidR="000304E1" w:rsidRDefault="000304E1" w:rsidP="000304E1">
            <w:pPr>
              <w:rPr>
                <w:sz w:val="19"/>
                <w:szCs w:val="19"/>
              </w:rPr>
            </w:pPr>
            <w:proofErr w:type="spellStart"/>
            <w:r>
              <w:rPr>
                <w:color w:val="0B5394"/>
                <w:sz w:val="19"/>
                <w:szCs w:val="19"/>
              </w:rPr>
              <w:t>1.Project</w:t>
            </w:r>
            <w:proofErr w:type="spellEnd"/>
            <w:r>
              <w:rPr>
                <w:color w:val="0B5394"/>
                <w:sz w:val="19"/>
                <w:szCs w:val="19"/>
              </w:rPr>
              <w:t xml:space="preserve"> Coordination</w:t>
            </w:r>
          </w:p>
          <w:p w:rsidR="000304E1" w:rsidRDefault="000304E1" w:rsidP="000304E1">
            <w:pPr>
              <w:rPr>
                <w:sz w:val="19"/>
                <w:szCs w:val="19"/>
              </w:rPr>
            </w:pPr>
            <w:proofErr w:type="spellStart"/>
            <w:r>
              <w:rPr>
                <w:color w:val="0B5394"/>
                <w:sz w:val="19"/>
                <w:szCs w:val="19"/>
              </w:rPr>
              <w:t>2.Process</w:t>
            </w:r>
            <w:proofErr w:type="spellEnd"/>
            <w:r>
              <w:rPr>
                <w:color w:val="0B5394"/>
                <w:sz w:val="19"/>
                <w:szCs w:val="19"/>
              </w:rPr>
              <w:t xml:space="preserve"> Management using Lean Six Sigma</w:t>
            </w:r>
          </w:p>
          <w:p w:rsidR="000304E1" w:rsidRDefault="000304E1" w:rsidP="000304E1">
            <w:pPr>
              <w:rPr>
                <w:sz w:val="19"/>
                <w:szCs w:val="19"/>
              </w:rPr>
            </w:pPr>
            <w:proofErr w:type="spellStart"/>
            <w:r>
              <w:rPr>
                <w:color w:val="0B5394"/>
                <w:sz w:val="19"/>
                <w:szCs w:val="19"/>
              </w:rPr>
              <w:t>3.Training</w:t>
            </w:r>
            <w:proofErr w:type="spellEnd"/>
            <w:r>
              <w:rPr>
                <w:color w:val="0B5394"/>
                <w:sz w:val="19"/>
                <w:szCs w:val="19"/>
              </w:rPr>
              <w:t xml:space="preserve"> &amp; Development - E-learning ( IT ,SOFT SKILLS AND BUSINESS SKILLS) INTRODUCING E-LEARNING</w:t>
            </w:r>
          </w:p>
          <w:p w:rsidR="000304E1" w:rsidRDefault="000304E1" w:rsidP="000304E1">
            <w:pPr>
              <w:rPr>
                <w:sz w:val="19"/>
                <w:szCs w:val="19"/>
              </w:rPr>
            </w:pPr>
            <w:proofErr w:type="spellStart"/>
            <w:r>
              <w:rPr>
                <w:color w:val="0B5394"/>
                <w:sz w:val="19"/>
                <w:szCs w:val="19"/>
              </w:rPr>
              <w:t>4.Sales</w:t>
            </w:r>
            <w:proofErr w:type="spellEnd"/>
            <w:r>
              <w:rPr>
                <w:color w:val="0B5394"/>
                <w:sz w:val="19"/>
                <w:szCs w:val="19"/>
              </w:rPr>
              <w:t xml:space="preserve"> Business Analysis</w:t>
            </w:r>
          </w:p>
          <w:p w:rsidR="000304E1" w:rsidRDefault="000304E1" w:rsidP="000304E1">
            <w:pPr>
              <w:rPr>
                <w:sz w:val="19"/>
                <w:szCs w:val="19"/>
              </w:rPr>
            </w:pPr>
            <w:proofErr w:type="spellStart"/>
            <w:r>
              <w:rPr>
                <w:color w:val="0B5394"/>
                <w:sz w:val="19"/>
                <w:szCs w:val="19"/>
              </w:rPr>
              <w:t>5.Corporate</w:t>
            </w:r>
            <w:proofErr w:type="spellEnd"/>
            <w:r>
              <w:rPr>
                <w:color w:val="0B5394"/>
                <w:sz w:val="19"/>
                <w:szCs w:val="19"/>
              </w:rPr>
              <w:t xml:space="preserve"> Events</w:t>
            </w:r>
          </w:p>
          <w:p w:rsidR="000304E1" w:rsidRDefault="000304E1" w:rsidP="000304E1">
            <w:pPr>
              <w:rPr>
                <w:sz w:val="19"/>
                <w:szCs w:val="19"/>
              </w:rPr>
            </w:pPr>
          </w:p>
          <w:p w:rsidR="000304E1" w:rsidRDefault="000304E1" w:rsidP="000304E1">
            <w:pPr>
              <w:rPr>
                <w:sz w:val="19"/>
                <w:szCs w:val="19"/>
              </w:rPr>
            </w:pPr>
            <w:r>
              <w:rPr>
                <w:color w:val="0B5394"/>
                <w:sz w:val="19"/>
                <w:szCs w:val="19"/>
              </w:rPr>
              <w:t xml:space="preserve">All certified and </w:t>
            </w:r>
            <w:proofErr w:type="gramStart"/>
            <w:r>
              <w:rPr>
                <w:color w:val="0B5394"/>
                <w:sz w:val="19"/>
                <w:szCs w:val="19"/>
              </w:rPr>
              <w:t>accredited .</w:t>
            </w:r>
            <w:proofErr w:type="gramEnd"/>
          </w:p>
          <w:p w:rsidR="000304E1" w:rsidRDefault="000304E1" w:rsidP="000304E1">
            <w:pPr>
              <w:rPr>
                <w:sz w:val="19"/>
                <w:szCs w:val="19"/>
              </w:rPr>
            </w:pPr>
          </w:p>
          <w:p w:rsidR="000304E1" w:rsidRDefault="000304E1" w:rsidP="000304E1">
            <w:pPr>
              <w:rPr>
                <w:sz w:val="19"/>
                <w:szCs w:val="19"/>
              </w:rPr>
            </w:pPr>
            <w:r>
              <w:rPr>
                <w:color w:val="0B5394"/>
                <w:sz w:val="19"/>
                <w:szCs w:val="19"/>
              </w:rPr>
              <w:t>If you interested please let me know.</w:t>
            </w:r>
          </w:p>
          <w:p w:rsidR="000304E1" w:rsidRDefault="000304E1" w:rsidP="000304E1">
            <w:pPr>
              <w:rPr>
                <w:sz w:val="19"/>
                <w:szCs w:val="19"/>
              </w:rPr>
            </w:pPr>
          </w:p>
          <w:p w:rsidR="001C268E" w:rsidRPr="000304E1" w:rsidRDefault="000304E1" w:rsidP="000304E1">
            <w:pPr>
              <w:rPr>
                <w:sz w:val="19"/>
                <w:szCs w:val="19"/>
              </w:rPr>
            </w:pPr>
            <w:r>
              <w:rPr>
                <w:color w:val="0B5394"/>
                <w:sz w:val="19"/>
                <w:szCs w:val="19"/>
              </w:rPr>
              <w:t xml:space="preserve">I am registered on </w:t>
            </w:r>
            <w:proofErr w:type="spellStart"/>
            <w:r>
              <w:rPr>
                <w:color w:val="0B5394"/>
                <w:sz w:val="19"/>
                <w:szCs w:val="19"/>
              </w:rPr>
              <w:t>CSD</w:t>
            </w:r>
            <w:proofErr w:type="spellEnd"/>
            <w:r>
              <w:rPr>
                <w:color w:val="0B5394"/>
                <w:sz w:val="19"/>
                <w:szCs w:val="19"/>
              </w:rPr>
              <w:t>:</w:t>
            </w:r>
            <w:r>
              <w:rPr>
                <w:color w:val="0B5394"/>
                <w:sz w:val="19"/>
                <w:szCs w:val="19"/>
              </w:rPr>
              <w:t>********</w:t>
            </w:r>
          </w:p>
        </w:tc>
        <w:tc>
          <w:tcPr>
            <w:tcW w:w="4403" w:type="dxa"/>
          </w:tcPr>
          <w:p w:rsidR="000304E1" w:rsidRDefault="000304E1" w:rsidP="000304E1">
            <w:pPr>
              <w:rPr>
                <w:rFonts w:ascii="Arial" w:hAnsi="Arial" w:cstheme="minorBidi"/>
                <w:color w:val="1F497D"/>
              </w:rPr>
            </w:pPr>
            <w:r>
              <w:rPr>
                <w:rFonts w:ascii="Arial" w:hAnsi="Arial" w:cstheme="minorBidi"/>
                <w:color w:val="1F497D"/>
              </w:rPr>
              <w:t>Thank you for your email.</w:t>
            </w:r>
          </w:p>
          <w:p w:rsidR="000304E1" w:rsidRDefault="000304E1" w:rsidP="000304E1">
            <w:pPr>
              <w:rPr>
                <w:rFonts w:ascii="Arial" w:hAnsi="Arial" w:cstheme="minorBidi"/>
                <w:color w:val="1F497D"/>
              </w:rPr>
            </w:pPr>
          </w:p>
          <w:p w:rsidR="000304E1" w:rsidRPr="000304E1" w:rsidRDefault="000304E1" w:rsidP="000304E1">
            <w:pPr>
              <w:rPr>
                <w:rFonts w:ascii="Arial" w:hAnsi="Arial" w:cstheme="minorBidi"/>
                <w:color w:val="1F497D"/>
              </w:rPr>
            </w:pPr>
            <w:r>
              <w:rPr>
                <w:rFonts w:ascii="Arial" w:hAnsi="Arial" w:cstheme="minorBidi"/>
                <w:color w:val="1F497D"/>
              </w:rPr>
              <w:t>I am unable to advise you as to whether the Bid Evaluation Committee (BEC) will be interested or not, as this is the objective of you submitting a bid response. It is ultimately your decision to tender or not.</w:t>
            </w:r>
          </w:p>
        </w:tc>
      </w:tr>
    </w:tbl>
    <w:p w:rsidR="00CA4EB4" w:rsidRPr="006674E7" w:rsidRDefault="00CA4EB4" w:rsidP="00FE2210">
      <w:pPr>
        <w:spacing w:beforeLines="20" w:before="48" w:afterLines="20" w:after="48"/>
        <w:rPr>
          <w:rFonts w:ascii="Arial" w:hAnsi="Arial" w:cs="Arial"/>
          <w:color w:val="000000"/>
          <w:sz w:val="20"/>
          <w:szCs w:val="20"/>
        </w:rPr>
      </w:pPr>
    </w:p>
    <w:p w:rsidR="00CA4EB4" w:rsidRPr="006674E7" w:rsidRDefault="00CA4EB4" w:rsidP="00FE2210">
      <w:pPr>
        <w:spacing w:beforeLines="20" w:before="48" w:afterLines="20" w:after="48"/>
        <w:rPr>
          <w:rFonts w:ascii="Arial" w:hAnsi="Arial" w:cs="Arial"/>
          <w:color w:val="000000"/>
          <w:sz w:val="20"/>
          <w:szCs w:val="20"/>
        </w:rPr>
      </w:pPr>
    </w:p>
    <w:p w:rsidR="00CA4EB4" w:rsidRPr="006674E7" w:rsidRDefault="00CA4EB4" w:rsidP="00FE2210">
      <w:pPr>
        <w:spacing w:beforeLines="20" w:before="48" w:afterLines="20" w:after="48"/>
        <w:rPr>
          <w:rFonts w:ascii="Arial" w:hAnsi="Arial" w:cs="Arial"/>
          <w:color w:val="000000"/>
          <w:sz w:val="20"/>
          <w:szCs w:val="20"/>
        </w:rPr>
      </w:pPr>
    </w:p>
    <w:p w:rsidR="00BF50FF" w:rsidRPr="006674E7" w:rsidRDefault="00BF50FF" w:rsidP="00BF50FF">
      <w:pPr>
        <w:rPr>
          <w:rFonts w:ascii="Arial" w:hAnsi="Arial" w:cs="Arial"/>
          <w:color w:val="000000" w:themeColor="text1"/>
        </w:rPr>
      </w:pPr>
    </w:p>
    <w:p w:rsidR="003413F9" w:rsidRDefault="00B02F46">
      <w:pPr>
        <w:spacing w:after="160" w:line="259" w:lineRule="auto"/>
        <w:rPr>
          <w:rFonts w:ascii="Arial" w:hAnsi="Arial" w:cs="Arial"/>
          <w:color w:val="000000" w:themeColor="text1"/>
        </w:rPr>
        <w:sectPr w:rsidR="003413F9" w:rsidSect="00B02F46">
          <w:headerReference w:type="default" r:id="rId9"/>
          <w:footerReference w:type="default" r:id="rId10"/>
          <w:pgSz w:w="12240" w:h="15840"/>
          <w:pgMar w:top="1440" w:right="1440" w:bottom="1440" w:left="1440" w:header="720" w:footer="720" w:gutter="0"/>
          <w:cols w:space="720"/>
          <w:docGrid w:linePitch="360"/>
        </w:sectPr>
      </w:pPr>
      <w:r>
        <w:rPr>
          <w:rFonts w:ascii="Arial" w:hAnsi="Arial" w:cs="Arial"/>
          <w:color w:val="000000" w:themeColor="text1"/>
        </w:rPr>
        <w:br w:type="page"/>
      </w:r>
    </w:p>
    <w:p w:rsidR="00BF50FF" w:rsidRPr="00B02F46" w:rsidRDefault="00BF50FF" w:rsidP="00BF50FF">
      <w:pPr>
        <w:rPr>
          <w:rFonts w:ascii="Arial" w:hAnsi="Arial" w:cs="Arial"/>
          <w:b/>
          <w:color w:val="000000" w:themeColor="text1"/>
        </w:rPr>
      </w:pPr>
      <w:r w:rsidRPr="00B02F46">
        <w:rPr>
          <w:rFonts w:ascii="Arial" w:hAnsi="Arial" w:cs="Arial"/>
          <w:b/>
          <w:color w:val="000000" w:themeColor="text1"/>
        </w:rPr>
        <w:lastRenderedPageBreak/>
        <w:t>CORRECTIONS TO BID DOCUMENT</w:t>
      </w:r>
    </w:p>
    <w:p w:rsidR="00BF50FF" w:rsidRPr="006674E7" w:rsidRDefault="00BF50FF" w:rsidP="00BF50FF">
      <w:pPr>
        <w:rPr>
          <w:rFonts w:ascii="Arial" w:hAnsi="Arial" w:cs="Arial"/>
          <w:color w:val="000000" w:themeColor="text1"/>
        </w:rPr>
      </w:pPr>
    </w:p>
    <w:tbl>
      <w:tblPr>
        <w:tblStyle w:val="TableGrid"/>
        <w:tblW w:w="13063" w:type="dxa"/>
        <w:tblLayout w:type="fixed"/>
        <w:tblLook w:val="04A0" w:firstRow="1" w:lastRow="0" w:firstColumn="1" w:lastColumn="0" w:noHBand="0" w:noVBand="1"/>
      </w:tblPr>
      <w:tblGrid>
        <w:gridCol w:w="584"/>
        <w:gridCol w:w="1133"/>
        <w:gridCol w:w="5673"/>
        <w:gridCol w:w="5673"/>
      </w:tblGrid>
      <w:tr w:rsidR="00370486" w:rsidRPr="00B02F46" w:rsidTr="003413F9">
        <w:trPr>
          <w:tblHeader/>
        </w:trPr>
        <w:tc>
          <w:tcPr>
            <w:tcW w:w="584" w:type="dxa"/>
            <w:shd w:val="clear" w:color="auto" w:fill="D9D9D9" w:themeFill="background1" w:themeFillShade="D9"/>
          </w:tcPr>
          <w:p w:rsidR="00370486" w:rsidRPr="00B02F46" w:rsidRDefault="00370486" w:rsidP="00B02F46">
            <w:pPr>
              <w:spacing w:beforeLines="20" w:before="48" w:afterLines="20" w:after="48"/>
              <w:rPr>
                <w:rFonts w:ascii="Arial" w:hAnsi="Arial" w:cs="Arial"/>
                <w:b/>
                <w:color w:val="000000" w:themeColor="text1"/>
                <w:sz w:val="20"/>
                <w:szCs w:val="20"/>
              </w:rPr>
            </w:pPr>
            <w:r w:rsidRPr="00B02F46">
              <w:rPr>
                <w:rFonts w:ascii="Arial" w:hAnsi="Arial" w:cs="Arial"/>
                <w:b/>
                <w:color w:val="000000" w:themeColor="text1"/>
                <w:sz w:val="20"/>
                <w:szCs w:val="20"/>
              </w:rPr>
              <w:t>#</w:t>
            </w:r>
          </w:p>
        </w:tc>
        <w:tc>
          <w:tcPr>
            <w:tcW w:w="1133" w:type="dxa"/>
            <w:shd w:val="clear" w:color="auto" w:fill="D9D9D9" w:themeFill="background1" w:themeFillShade="D9"/>
          </w:tcPr>
          <w:p w:rsidR="00370486" w:rsidRPr="00B02F46" w:rsidRDefault="00E02075" w:rsidP="00B02F46">
            <w:pPr>
              <w:spacing w:beforeLines="20" w:before="48" w:afterLines="20" w:after="48"/>
              <w:rPr>
                <w:rFonts w:ascii="Arial" w:hAnsi="Arial" w:cs="Arial"/>
                <w:b/>
                <w:color w:val="000000" w:themeColor="text1"/>
                <w:sz w:val="20"/>
                <w:szCs w:val="20"/>
              </w:rPr>
            </w:pPr>
            <w:r w:rsidRPr="00B02F46">
              <w:rPr>
                <w:rFonts w:ascii="Arial" w:hAnsi="Arial" w:cs="Arial"/>
                <w:b/>
                <w:color w:val="000000" w:themeColor="text1"/>
                <w:sz w:val="20"/>
                <w:szCs w:val="20"/>
              </w:rPr>
              <w:t>Section</w:t>
            </w:r>
          </w:p>
        </w:tc>
        <w:tc>
          <w:tcPr>
            <w:tcW w:w="5673" w:type="dxa"/>
            <w:shd w:val="clear" w:color="auto" w:fill="D9D9D9" w:themeFill="background1" w:themeFillShade="D9"/>
          </w:tcPr>
          <w:p w:rsidR="00370486" w:rsidRPr="00B02F46" w:rsidRDefault="00370486" w:rsidP="00B02F46">
            <w:pPr>
              <w:spacing w:beforeLines="20" w:before="48" w:afterLines="20" w:after="48"/>
              <w:rPr>
                <w:rFonts w:ascii="Arial" w:hAnsi="Arial" w:cs="Arial"/>
                <w:b/>
                <w:color w:val="000000" w:themeColor="text1"/>
                <w:sz w:val="20"/>
                <w:szCs w:val="20"/>
              </w:rPr>
            </w:pPr>
            <w:r w:rsidRPr="00B02F46">
              <w:rPr>
                <w:rFonts w:ascii="Arial" w:hAnsi="Arial" w:cs="Arial"/>
                <w:b/>
                <w:color w:val="000000" w:themeColor="text1"/>
                <w:sz w:val="20"/>
                <w:szCs w:val="20"/>
              </w:rPr>
              <w:t>Bid Document Text</w:t>
            </w:r>
          </w:p>
        </w:tc>
        <w:tc>
          <w:tcPr>
            <w:tcW w:w="5673" w:type="dxa"/>
            <w:shd w:val="clear" w:color="auto" w:fill="D9D9D9" w:themeFill="background1" w:themeFillShade="D9"/>
          </w:tcPr>
          <w:p w:rsidR="00370486" w:rsidRPr="00B02F46" w:rsidRDefault="00370486" w:rsidP="00B02F46">
            <w:pPr>
              <w:spacing w:beforeLines="20" w:before="48" w:afterLines="20" w:after="48"/>
              <w:rPr>
                <w:rFonts w:ascii="Arial" w:hAnsi="Arial" w:cs="Arial"/>
                <w:b/>
                <w:color w:val="000000" w:themeColor="text1"/>
                <w:sz w:val="20"/>
                <w:szCs w:val="20"/>
              </w:rPr>
            </w:pPr>
            <w:r w:rsidRPr="00B02F46">
              <w:rPr>
                <w:rFonts w:ascii="Arial" w:hAnsi="Arial" w:cs="Arial"/>
                <w:b/>
                <w:color w:val="000000" w:themeColor="text1"/>
                <w:sz w:val="20"/>
                <w:szCs w:val="20"/>
              </w:rPr>
              <w:t>Correct to Bid Document Text</w:t>
            </w:r>
          </w:p>
        </w:tc>
      </w:tr>
      <w:tr w:rsidR="00370486" w:rsidRPr="00B02F46" w:rsidTr="003413F9">
        <w:tc>
          <w:tcPr>
            <w:tcW w:w="584" w:type="dxa"/>
          </w:tcPr>
          <w:p w:rsidR="00370486" w:rsidRPr="00B02F46" w:rsidRDefault="00370486" w:rsidP="00B02F46">
            <w:pPr>
              <w:spacing w:beforeLines="20" w:before="48" w:afterLines="20" w:after="48"/>
              <w:rPr>
                <w:rFonts w:ascii="Arial" w:hAnsi="Arial" w:cs="Arial"/>
                <w:color w:val="000000" w:themeColor="text1"/>
                <w:sz w:val="20"/>
                <w:szCs w:val="20"/>
              </w:rPr>
            </w:pPr>
            <w:r w:rsidRPr="00B02F46">
              <w:rPr>
                <w:rFonts w:ascii="Arial" w:hAnsi="Arial" w:cs="Arial"/>
                <w:color w:val="000000" w:themeColor="text1"/>
                <w:sz w:val="20"/>
                <w:szCs w:val="20"/>
              </w:rPr>
              <w:t>1</w:t>
            </w:r>
          </w:p>
        </w:tc>
        <w:tc>
          <w:tcPr>
            <w:tcW w:w="1133" w:type="dxa"/>
          </w:tcPr>
          <w:p w:rsidR="00370486" w:rsidRPr="00B02F46" w:rsidRDefault="00706C61" w:rsidP="00B02F46">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Bid Advert</w:t>
            </w:r>
          </w:p>
        </w:tc>
        <w:tc>
          <w:tcPr>
            <w:tcW w:w="5673" w:type="dxa"/>
          </w:tcPr>
          <w:p w:rsidR="00370486" w:rsidRPr="00B02F46" w:rsidRDefault="00706C61" w:rsidP="00B02F46">
            <w:pPr>
              <w:spacing w:beforeLines="20" w:before="48" w:afterLines="20" w:after="48"/>
              <w:rPr>
                <w:rFonts w:ascii="Arial" w:hAnsi="Arial" w:cs="Arial"/>
                <w:color w:val="000000" w:themeColor="text1"/>
                <w:sz w:val="20"/>
                <w:szCs w:val="20"/>
              </w:rPr>
            </w:pPr>
            <w:r w:rsidRPr="00706C61">
              <w:rPr>
                <w:rFonts w:ascii="Arial" w:hAnsi="Arial" w:cs="Arial"/>
                <w:color w:val="000000" w:themeColor="text1"/>
                <w:sz w:val="20"/>
                <w:szCs w:val="20"/>
              </w:rPr>
              <w:t>Fasset is seeking to appoint an experienced event management company to work with Fasset to arrange and implement 8 training programmes for the duration of the SETA financial year (ending 31 March 2018). This training will be attending by approximately 23,000 delegates over South Africa. All 8 training programme will be offered in approximately 30 venues in South Africa. </w:t>
            </w:r>
          </w:p>
        </w:tc>
        <w:tc>
          <w:tcPr>
            <w:tcW w:w="5673" w:type="dxa"/>
          </w:tcPr>
          <w:p w:rsidR="00706C61" w:rsidRDefault="00706C61" w:rsidP="00706C61">
            <w:pPr>
              <w:spacing w:line="276" w:lineRule="auto"/>
              <w:jc w:val="both"/>
              <w:rPr>
                <w:rFonts w:ascii="Arial" w:hAnsi="Arial" w:cs="Arial"/>
                <w:color w:val="000000" w:themeColor="text1"/>
                <w:sz w:val="20"/>
                <w:szCs w:val="20"/>
              </w:rPr>
            </w:pPr>
            <w:r w:rsidRPr="00706C61">
              <w:rPr>
                <w:rFonts w:ascii="Arial" w:hAnsi="Arial" w:cs="Arial"/>
                <w:color w:val="000000" w:themeColor="text1"/>
                <w:sz w:val="20"/>
                <w:szCs w:val="20"/>
              </w:rPr>
              <w:t>Seven events are scheduled for the duration of the contract period.</w:t>
            </w:r>
          </w:p>
          <w:p w:rsidR="00706C61" w:rsidRDefault="00706C61" w:rsidP="00706C61">
            <w:pPr>
              <w:rPr>
                <w:rFonts w:ascii="Arial" w:hAnsi="Arial" w:cs="Arial"/>
                <w:sz w:val="20"/>
                <w:szCs w:val="20"/>
              </w:rPr>
            </w:pPr>
          </w:p>
          <w:p w:rsidR="00370486" w:rsidRPr="00706C61" w:rsidRDefault="00370486" w:rsidP="00706C61">
            <w:pPr>
              <w:rPr>
                <w:rFonts w:ascii="Arial" w:hAnsi="Arial" w:cs="Arial"/>
                <w:sz w:val="20"/>
                <w:szCs w:val="20"/>
              </w:rPr>
            </w:pPr>
          </w:p>
        </w:tc>
      </w:tr>
      <w:tr w:rsidR="00370486" w:rsidRPr="00B02F46" w:rsidTr="003413F9">
        <w:tc>
          <w:tcPr>
            <w:tcW w:w="584" w:type="dxa"/>
          </w:tcPr>
          <w:p w:rsidR="00370486" w:rsidRPr="00B47EC5" w:rsidRDefault="00370486" w:rsidP="00B02F46">
            <w:pPr>
              <w:spacing w:beforeLines="20" w:before="48" w:afterLines="20" w:after="48"/>
              <w:rPr>
                <w:rFonts w:ascii="Arial" w:hAnsi="Arial" w:cs="Arial"/>
                <w:color w:val="000000" w:themeColor="text1"/>
                <w:sz w:val="20"/>
                <w:szCs w:val="20"/>
              </w:rPr>
            </w:pPr>
            <w:r w:rsidRPr="00B47EC5">
              <w:rPr>
                <w:rFonts w:ascii="Arial" w:hAnsi="Arial" w:cs="Arial"/>
                <w:color w:val="000000" w:themeColor="text1"/>
                <w:sz w:val="20"/>
                <w:szCs w:val="20"/>
              </w:rPr>
              <w:t>2</w:t>
            </w:r>
          </w:p>
        </w:tc>
        <w:tc>
          <w:tcPr>
            <w:tcW w:w="1133" w:type="dxa"/>
          </w:tcPr>
          <w:p w:rsidR="00370486" w:rsidRPr="00B47EC5" w:rsidRDefault="00B47EC5" w:rsidP="00370486">
            <w:pPr>
              <w:spacing w:beforeLines="20" w:before="48" w:afterLines="20" w:after="48"/>
              <w:rPr>
                <w:rFonts w:ascii="Arial" w:hAnsi="Arial" w:cs="Arial"/>
                <w:color w:val="000000" w:themeColor="text1"/>
                <w:sz w:val="20"/>
                <w:szCs w:val="20"/>
              </w:rPr>
            </w:pPr>
            <w:r w:rsidRPr="00B47EC5">
              <w:rPr>
                <w:rFonts w:ascii="Arial" w:hAnsi="Arial" w:cs="Arial"/>
                <w:color w:val="000000" w:themeColor="text1"/>
                <w:sz w:val="20"/>
                <w:szCs w:val="20"/>
              </w:rPr>
              <w:t>1.2.2</w:t>
            </w:r>
          </w:p>
        </w:tc>
        <w:tc>
          <w:tcPr>
            <w:tcW w:w="5673" w:type="dxa"/>
          </w:tcPr>
          <w:p w:rsidR="00B47EC5" w:rsidRPr="00B47EC5" w:rsidRDefault="00B47EC5" w:rsidP="00B47EC5">
            <w:pPr>
              <w:spacing w:beforeLines="20" w:before="48" w:afterLines="20" w:after="48"/>
            </w:pPr>
            <w:r w:rsidRPr="00B47EC5">
              <w:t>Demonstrated capacity/ability to manage a project of this size</w:t>
            </w:r>
            <w:r w:rsidRPr="00B47EC5">
              <w:rPr>
                <w:b/>
              </w:rPr>
              <w:t>. A</w:t>
            </w:r>
            <w:r w:rsidRPr="00B47EC5">
              <w:t>n estimated 21400 delegates are expected to be trained in 221 venues across the contract period.</w:t>
            </w:r>
          </w:p>
          <w:p w:rsidR="00B47EC5" w:rsidRPr="00B47EC5" w:rsidRDefault="00B47EC5" w:rsidP="00BB6BD8">
            <w:pPr>
              <w:pStyle w:val="ListParagraph"/>
              <w:numPr>
                <w:ilvl w:val="0"/>
                <w:numId w:val="1"/>
              </w:numPr>
              <w:spacing w:beforeLines="20" w:before="48" w:afterLines="20" w:after="48"/>
              <w:rPr>
                <w:rFonts w:ascii="Arial" w:hAnsi="Arial" w:cs="Arial"/>
                <w:color w:val="000000" w:themeColor="text1"/>
                <w:sz w:val="20"/>
                <w:szCs w:val="20"/>
              </w:rPr>
            </w:pPr>
            <w:r w:rsidRPr="00B47EC5">
              <w:t>In this section the service provider should outline their organisation structure, how the project team is conceptualised and provide evidence to the SETA as to how the requirements of this tender will be addressed in terms of the ability and the availability of the proposed team.</w:t>
            </w:r>
          </w:p>
          <w:p w:rsidR="00370486" w:rsidRPr="00B47EC5" w:rsidRDefault="00B47EC5" w:rsidP="00BB6BD8">
            <w:pPr>
              <w:pStyle w:val="ListParagraph"/>
              <w:numPr>
                <w:ilvl w:val="0"/>
                <w:numId w:val="1"/>
              </w:numPr>
              <w:spacing w:beforeLines="20" w:before="48" w:afterLines="20" w:after="48"/>
              <w:rPr>
                <w:rFonts w:ascii="Arial" w:hAnsi="Arial" w:cs="Arial"/>
                <w:color w:val="000000" w:themeColor="text1"/>
                <w:sz w:val="20"/>
                <w:szCs w:val="20"/>
              </w:rPr>
            </w:pPr>
            <w:r w:rsidRPr="00B47EC5">
              <w:t>Ensure that explanation and evidence is included to show that the contractor can meet this criterion. A range of speakers will show national reach. Full-time staff, and/or a network of consultants, will provide the company with a greater ability to address this criterion.</w:t>
            </w:r>
          </w:p>
          <w:p w:rsidR="00B47EC5" w:rsidRPr="00B47EC5" w:rsidRDefault="00B47EC5" w:rsidP="00037B28">
            <w:pPr>
              <w:pStyle w:val="ListParagraph"/>
              <w:spacing w:beforeLines="20" w:before="48" w:afterLines="20" w:after="48"/>
              <w:ind w:left="360"/>
              <w:rPr>
                <w:rFonts w:ascii="Arial" w:hAnsi="Arial" w:cs="Arial"/>
                <w:color w:val="000000" w:themeColor="text1"/>
                <w:sz w:val="20"/>
                <w:szCs w:val="20"/>
              </w:rPr>
            </w:pPr>
          </w:p>
          <w:p w:rsidR="00B47EC5" w:rsidRPr="00B47EC5" w:rsidRDefault="00B47EC5" w:rsidP="00B02F46">
            <w:pPr>
              <w:spacing w:beforeLines="20" w:before="48" w:afterLines="20" w:after="48"/>
              <w:rPr>
                <w:rFonts w:ascii="Arial" w:hAnsi="Arial" w:cs="Arial"/>
                <w:color w:val="000000" w:themeColor="text1"/>
                <w:sz w:val="20"/>
                <w:szCs w:val="20"/>
              </w:rPr>
            </w:pPr>
          </w:p>
          <w:tbl>
            <w:tblPr>
              <w:tblStyle w:val="TableGrid"/>
              <w:tblW w:w="5365" w:type="dxa"/>
              <w:tblLayout w:type="fixed"/>
              <w:tblLook w:val="04A0" w:firstRow="1" w:lastRow="0" w:firstColumn="1" w:lastColumn="0" w:noHBand="0" w:noVBand="1"/>
            </w:tblPr>
            <w:tblGrid>
              <w:gridCol w:w="4645"/>
              <w:gridCol w:w="720"/>
            </w:tblGrid>
            <w:tr w:rsidR="003413F9" w:rsidRPr="00B47EC5" w:rsidTr="003413F9">
              <w:trPr>
                <w:trHeight w:val="201"/>
              </w:trPr>
              <w:tc>
                <w:tcPr>
                  <w:tcW w:w="4645" w:type="dxa"/>
                  <w:shd w:val="clear" w:color="auto" w:fill="F2F2F2" w:themeFill="background1" w:themeFillShade="F2"/>
                </w:tcPr>
                <w:p w:rsidR="003413F9" w:rsidRPr="00B47EC5" w:rsidRDefault="003413F9" w:rsidP="003413F9">
                  <w:pPr>
                    <w:spacing w:beforeLines="40" w:before="96" w:afterLines="40" w:after="96"/>
                    <w:rPr>
                      <w:b/>
                      <w:bCs/>
                      <w:sz w:val="18"/>
                      <w:szCs w:val="18"/>
                      <w:lang w:val="en-ZA"/>
                    </w:rPr>
                  </w:pPr>
                  <w:r w:rsidRPr="00B47EC5">
                    <w:rPr>
                      <w:b/>
                      <w:bCs/>
                      <w:sz w:val="18"/>
                      <w:szCs w:val="18"/>
                      <w:lang w:val="en-ZA"/>
                    </w:rPr>
                    <w:t>Scoring Criteria</w:t>
                  </w:r>
                </w:p>
              </w:tc>
              <w:tc>
                <w:tcPr>
                  <w:tcW w:w="720" w:type="dxa"/>
                  <w:shd w:val="clear" w:color="auto" w:fill="F2F2F2" w:themeFill="background1" w:themeFillShade="F2"/>
                </w:tcPr>
                <w:p w:rsidR="003413F9" w:rsidRPr="00B47EC5" w:rsidRDefault="003413F9" w:rsidP="003413F9">
                  <w:pPr>
                    <w:spacing w:beforeLines="40" w:before="96" w:afterLines="40" w:after="96"/>
                    <w:jc w:val="center"/>
                    <w:rPr>
                      <w:b/>
                      <w:bCs/>
                      <w:sz w:val="18"/>
                      <w:szCs w:val="18"/>
                      <w:lang w:val="en-ZA"/>
                    </w:rPr>
                  </w:pPr>
                  <w:r w:rsidRPr="00B47EC5">
                    <w:rPr>
                      <w:b/>
                      <w:bCs/>
                      <w:sz w:val="18"/>
                      <w:szCs w:val="18"/>
                      <w:lang w:val="en-ZA"/>
                    </w:rPr>
                    <w:t>Points</w:t>
                  </w:r>
                </w:p>
              </w:tc>
            </w:tr>
            <w:tr w:rsidR="003413F9" w:rsidRPr="00B47EC5" w:rsidTr="003413F9">
              <w:trPr>
                <w:trHeight w:val="324"/>
              </w:trPr>
              <w:tc>
                <w:tcPr>
                  <w:tcW w:w="4645"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Organisation structure, project team structure and availability in this project, range of speakers with a national reach (i.e. situated in the centres where training is scheduled, to allow for efficiency in travel) is excellent and provided in excellent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10</w:t>
                  </w:r>
                </w:p>
              </w:tc>
            </w:tr>
            <w:tr w:rsidR="003413F9" w:rsidRPr="00B47EC5" w:rsidTr="003413F9">
              <w:trPr>
                <w:trHeight w:val="201"/>
              </w:trPr>
              <w:tc>
                <w:tcPr>
                  <w:tcW w:w="4645"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lastRenderedPageBreak/>
                    <w:t>Organisation structure, project team structure and availability in this project, range of speakers with a national reach (i.e. situated in the centres where training is scheduled, to allow for efficiency in travel) is very good and provided in very good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8</w:t>
                  </w:r>
                </w:p>
              </w:tc>
            </w:tr>
            <w:tr w:rsidR="003413F9" w:rsidRPr="00B47EC5" w:rsidTr="003413F9">
              <w:trPr>
                <w:trHeight w:val="196"/>
              </w:trPr>
              <w:tc>
                <w:tcPr>
                  <w:tcW w:w="4645"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Organisation structure, project team structure and availability in this project, range of speakers with a national reach (i.e. situated in the centres where training is scheduled, to allow for efficiency in travel) is good and provided in good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6</w:t>
                  </w:r>
                </w:p>
              </w:tc>
            </w:tr>
            <w:tr w:rsidR="003413F9" w:rsidRPr="00B47EC5" w:rsidTr="003413F9">
              <w:trPr>
                <w:trHeight w:val="196"/>
              </w:trPr>
              <w:tc>
                <w:tcPr>
                  <w:tcW w:w="4645"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Organisation structure, project team structure and availability in this project, range of speakers with a national reach (i.e. situated in the centres where training is scheduled, to allow for efficiency in travel) is fair and provided in fair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4</w:t>
                  </w:r>
                </w:p>
              </w:tc>
            </w:tr>
            <w:tr w:rsidR="003413F9" w:rsidRPr="00B47EC5" w:rsidTr="003413F9">
              <w:trPr>
                <w:trHeight w:val="196"/>
              </w:trPr>
              <w:tc>
                <w:tcPr>
                  <w:tcW w:w="4645"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Organisation structure, project team structure and availability in this project, range of speakers with a national reach (i.e. situated in the centres where training is scheduled, to allow for efficiency in travel) is poor and provided in poor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2</w:t>
                  </w:r>
                </w:p>
              </w:tc>
            </w:tr>
            <w:tr w:rsidR="003413F9" w:rsidRPr="00B47EC5" w:rsidTr="003413F9">
              <w:trPr>
                <w:trHeight w:val="201"/>
              </w:trPr>
              <w:tc>
                <w:tcPr>
                  <w:tcW w:w="4645"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This section has not been completed.</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0</w:t>
                  </w:r>
                </w:p>
              </w:tc>
            </w:tr>
          </w:tbl>
          <w:p w:rsidR="003413F9" w:rsidRPr="00B47EC5" w:rsidRDefault="003413F9" w:rsidP="00B02F46">
            <w:pPr>
              <w:spacing w:beforeLines="20" w:before="48" w:afterLines="20" w:after="48"/>
              <w:rPr>
                <w:rFonts w:ascii="Arial" w:hAnsi="Arial" w:cs="Arial"/>
                <w:color w:val="000000" w:themeColor="text1"/>
                <w:sz w:val="20"/>
                <w:szCs w:val="20"/>
              </w:rPr>
            </w:pPr>
          </w:p>
          <w:p w:rsidR="003413F9" w:rsidRPr="00B47EC5" w:rsidRDefault="003413F9" w:rsidP="00B02F46">
            <w:pPr>
              <w:spacing w:beforeLines="20" w:before="48" w:afterLines="20" w:after="48"/>
              <w:rPr>
                <w:rFonts w:ascii="Arial" w:hAnsi="Arial" w:cs="Arial"/>
                <w:color w:val="000000" w:themeColor="text1"/>
                <w:sz w:val="20"/>
                <w:szCs w:val="20"/>
              </w:rPr>
            </w:pPr>
          </w:p>
        </w:tc>
        <w:tc>
          <w:tcPr>
            <w:tcW w:w="5673" w:type="dxa"/>
          </w:tcPr>
          <w:p w:rsidR="00B47EC5" w:rsidRPr="00B47EC5" w:rsidRDefault="00B47EC5" w:rsidP="00B47EC5">
            <w:pPr>
              <w:spacing w:beforeLines="20" w:before="48" w:afterLines="20" w:after="48"/>
            </w:pPr>
            <w:r w:rsidRPr="00B47EC5">
              <w:lastRenderedPageBreak/>
              <w:t>Demonstrated capacity/ability to manage a project of this size</w:t>
            </w:r>
            <w:r w:rsidRPr="00B47EC5">
              <w:rPr>
                <w:b/>
              </w:rPr>
              <w:t>. A</w:t>
            </w:r>
            <w:r w:rsidRPr="00B47EC5">
              <w:t>n estimated 21400 delegates are expected to be trained in 221 venues across the contract period.</w:t>
            </w:r>
          </w:p>
          <w:p w:rsidR="00B47EC5" w:rsidRPr="00B47EC5" w:rsidRDefault="00B47EC5" w:rsidP="002D59E9">
            <w:pPr>
              <w:pStyle w:val="ListParagraph"/>
              <w:numPr>
                <w:ilvl w:val="0"/>
                <w:numId w:val="1"/>
              </w:numPr>
              <w:spacing w:beforeLines="20" w:before="48" w:afterLines="20" w:after="48"/>
            </w:pPr>
            <w:r w:rsidRPr="00B47EC5">
              <w:t>In this section the service provider should outline their organisation structure, how the project team is conceptualised and provide evidence to the SETA as to how the requirements of this tender will be addressed in terms of the ability and the availability of the proposed team.</w:t>
            </w:r>
          </w:p>
          <w:p w:rsidR="00370486" w:rsidRPr="00B47EC5" w:rsidRDefault="00B47EC5" w:rsidP="002D59E9">
            <w:pPr>
              <w:pStyle w:val="ListParagraph"/>
              <w:numPr>
                <w:ilvl w:val="0"/>
                <w:numId w:val="1"/>
              </w:numPr>
              <w:spacing w:beforeLines="20" w:before="48" w:afterLines="20" w:after="48"/>
            </w:pPr>
            <w:r w:rsidRPr="00B47EC5">
              <w:t xml:space="preserve">Ensure that explanation and evidence is included to show that the contractor can meet this criterion. A range of </w:t>
            </w:r>
            <w:r w:rsidRPr="00B47EC5">
              <w:rPr>
                <w:color w:val="FF0000"/>
              </w:rPr>
              <w:t>staff and venue hosts</w:t>
            </w:r>
            <w:r w:rsidRPr="00B47EC5">
              <w:t xml:space="preserve"> will show national reach. Full-time staff, and/or a network of consultants, will provide the company with a greater ability to address this criterion.</w:t>
            </w:r>
          </w:p>
          <w:p w:rsidR="00B47EC5" w:rsidRPr="00B47EC5" w:rsidRDefault="00B47EC5" w:rsidP="00B47EC5">
            <w:pPr>
              <w:spacing w:beforeLines="20" w:before="48" w:afterLines="20" w:after="48"/>
              <w:rPr>
                <w:rFonts w:ascii="Arial" w:hAnsi="Arial" w:cs="Arial"/>
                <w:color w:val="000000" w:themeColor="text1"/>
                <w:sz w:val="20"/>
                <w:szCs w:val="20"/>
              </w:rPr>
            </w:pPr>
          </w:p>
          <w:tbl>
            <w:tblPr>
              <w:tblStyle w:val="TableGrid"/>
              <w:tblW w:w="5362" w:type="dxa"/>
              <w:tblLayout w:type="fixed"/>
              <w:tblLook w:val="04A0" w:firstRow="1" w:lastRow="0" w:firstColumn="1" w:lastColumn="0" w:noHBand="0" w:noVBand="1"/>
            </w:tblPr>
            <w:tblGrid>
              <w:gridCol w:w="4642"/>
              <w:gridCol w:w="720"/>
            </w:tblGrid>
            <w:tr w:rsidR="003413F9" w:rsidRPr="00B47EC5" w:rsidTr="003413F9">
              <w:trPr>
                <w:trHeight w:val="201"/>
              </w:trPr>
              <w:tc>
                <w:tcPr>
                  <w:tcW w:w="4642" w:type="dxa"/>
                  <w:shd w:val="clear" w:color="auto" w:fill="F2F2F2" w:themeFill="background1" w:themeFillShade="F2"/>
                </w:tcPr>
                <w:p w:rsidR="003413F9" w:rsidRPr="00B47EC5" w:rsidRDefault="003413F9" w:rsidP="003413F9">
                  <w:pPr>
                    <w:spacing w:beforeLines="40" w:before="96" w:afterLines="40" w:after="96"/>
                    <w:rPr>
                      <w:b/>
                      <w:bCs/>
                      <w:sz w:val="18"/>
                      <w:szCs w:val="18"/>
                      <w:lang w:val="en-ZA"/>
                    </w:rPr>
                  </w:pPr>
                  <w:r w:rsidRPr="00B47EC5">
                    <w:rPr>
                      <w:b/>
                      <w:bCs/>
                      <w:sz w:val="18"/>
                      <w:szCs w:val="18"/>
                      <w:lang w:val="en-ZA"/>
                    </w:rPr>
                    <w:t>Scoring Criteria</w:t>
                  </w:r>
                </w:p>
              </w:tc>
              <w:tc>
                <w:tcPr>
                  <w:tcW w:w="720" w:type="dxa"/>
                  <w:shd w:val="clear" w:color="auto" w:fill="F2F2F2" w:themeFill="background1" w:themeFillShade="F2"/>
                </w:tcPr>
                <w:p w:rsidR="003413F9" w:rsidRPr="00B47EC5" w:rsidRDefault="003413F9" w:rsidP="003413F9">
                  <w:pPr>
                    <w:spacing w:beforeLines="40" w:before="96" w:afterLines="40" w:after="96"/>
                    <w:jc w:val="center"/>
                    <w:rPr>
                      <w:b/>
                      <w:bCs/>
                      <w:sz w:val="18"/>
                      <w:szCs w:val="18"/>
                      <w:lang w:val="en-ZA"/>
                    </w:rPr>
                  </w:pPr>
                  <w:r w:rsidRPr="00B47EC5">
                    <w:rPr>
                      <w:b/>
                      <w:bCs/>
                      <w:sz w:val="18"/>
                      <w:szCs w:val="18"/>
                      <w:lang w:val="en-ZA"/>
                    </w:rPr>
                    <w:t>Points</w:t>
                  </w:r>
                </w:p>
              </w:tc>
            </w:tr>
            <w:tr w:rsidR="003413F9" w:rsidRPr="00B47EC5" w:rsidTr="003413F9">
              <w:trPr>
                <w:trHeight w:val="324"/>
              </w:trPr>
              <w:tc>
                <w:tcPr>
                  <w:tcW w:w="4642"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Organisation structure, project team structure and availability in this project, range of staff and venue hosts with a national reach (i.e. situated in the centres where training is scheduled, to allow for efficiency in travel) is excellent and provided in excellent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10</w:t>
                  </w:r>
                </w:p>
              </w:tc>
            </w:tr>
            <w:tr w:rsidR="003413F9" w:rsidRPr="00B47EC5" w:rsidTr="003413F9">
              <w:trPr>
                <w:trHeight w:val="201"/>
              </w:trPr>
              <w:tc>
                <w:tcPr>
                  <w:tcW w:w="4642"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lastRenderedPageBreak/>
                    <w:t xml:space="preserve">Organisation structure, project team structure and availability in this project, range of </w:t>
                  </w:r>
                  <w:r w:rsidRPr="00B47EC5">
                    <w:rPr>
                      <w:bCs/>
                      <w:color w:val="FF0000"/>
                      <w:sz w:val="18"/>
                      <w:szCs w:val="18"/>
                      <w:lang w:val="en-ZA"/>
                    </w:rPr>
                    <w:t>staff and venue hosts</w:t>
                  </w:r>
                  <w:r w:rsidRPr="00B47EC5">
                    <w:rPr>
                      <w:bCs/>
                      <w:sz w:val="18"/>
                      <w:szCs w:val="18"/>
                      <w:lang w:val="en-ZA"/>
                    </w:rPr>
                    <w:t xml:space="preserve"> with a national reach (i.e. situated in the centres where training is scheduled, to allow for efficiency in travel) is very good and provided in very good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8</w:t>
                  </w:r>
                </w:p>
              </w:tc>
            </w:tr>
            <w:tr w:rsidR="003413F9" w:rsidRPr="00B47EC5" w:rsidTr="003413F9">
              <w:trPr>
                <w:trHeight w:val="196"/>
              </w:trPr>
              <w:tc>
                <w:tcPr>
                  <w:tcW w:w="4642"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 xml:space="preserve">Organisation structure, project team structure and availability in this project, range of </w:t>
                  </w:r>
                  <w:r w:rsidRPr="00B47EC5">
                    <w:rPr>
                      <w:bCs/>
                      <w:color w:val="FF0000"/>
                      <w:sz w:val="18"/>
                      <w:szCs w:val="18"/>
                      <w:lang w:val="en-ZA"/>
                    </w:rPr>
                    <w:t>staff and venue hosts</w:t>
                  </w:r>
                  <w:r w:rsidRPr="00B47EC5">
                    <w:rPr>
                      <w:bCs/>
                      <w:sz w:val="18"/>
                      <w:szCs w:val="18"/>
                      <w:lang w:val="en-ZA"/>
                    </w:rPr>
                    <w:t xml:space="preserve"> with a national reach (i.e. situated in the centres where training is scheduled, to allow for efficiency in travel) is good and provided in good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6</w:t>
                  </w:r>
                </w:p>
              </w:tc>
            </w:tr>
            <w:tr w:rsidR="003413F9" w:rsidRPr="00B47EC5" w:rsidTr="003413F9">
              <w:trPr>
                <w:trHeight w:val="196"/>
              </w:trPr>
              <w:tc>
                <w:tcPr>
                  <w:tcW w:w="4642"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 xml:space="preserve">Organisation structure, project team structure and availability in this project, range of </w:t>
                  </w:r>
                  <w:r w:rsidRPr="00B47EC5">
                    <w:rPr>
                      <w:bCs/>
                      <w:color w:val="FF0000"/>
                      <w:sz w:val="18"/>
                      <w:szCs w:val="18"/>
                      <w:lang w:val="en-ZA"/>
                    </w:rPr>
                    <w:t>staff and venue hosts</w:t>
                  </w:r>
                  <w:r w:rsidRPr="00B47EC5">
                    <w:rPr>
                      <w:bCs/>
                      <w:sz w:val="18"/>
                      <w:szCs w:val="18"/>
                      <w:lang w:val="en-ZA"/>
                    </w:rPr>
                    <w:t xml:space="preserve"> with a national reach (i.e. situated in the centres where training is scheduled, to allow for efficiency in travel) is fair and provided in fair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4</w:t>
                  </w:r>
                </w:p>
              </w:tc>
            </w:tr>
            <w:tr w:rsidR="003413F9" w:rsidRPr="00B47EC5" w:rsidTr="003413F9">
              <w:trPr>
                <w:trHeight w:val="196"/>
              </w:trPr>
              <w:tc>
                <w:tcPr>
                  <w:tcW w:w="4642"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 xml:space="preserve">Organisation structure, project team structure and availability in this project, range of </w:t>
                  </w:r>
                  <w:r w:rsidRPr="00B47EC5">
                    <w:rPr>
                      <w:bCs/>
                      <w:color w:val="FF0000"/>
                      <w:sz w:val="18"/>
                      <w:szCs w:val="18"/>
                      <w:lang w:val="en-ZA"/>
                    </w:rPr>
                    <w:t>staff and venue hosts</w:t>
                  </w:r>
                  <w:r w:rsidRPr="00B47EC5">
                    <w:rPr>
                      <w:bCs/>
                      <w:sz w:val="18"/>
                      <w:szCs w:val="18"/>
                      <w:lang w:val="en-ZA"/>
                    </w:rPr>
                    <w:t xml:space="preserve"> with a national reach (i.e. situated in the centres where training is scheduled, to allow for efficiency in travel) is poor and provided in poor detail.</w:t>
                  </w:r>
                </w:p>
              </w:tc>
              <w:tc>
                <w:tcPr>
                  <w:tcW w:w="720" w:type="dxa"/>
                </w:tcPr>
                <w:p w:rsidR="003413F9" w:rsidRPr="00B47EC5" w:rsidRDefault="003413F9" w:rsidP="003413F9">
                  <w:pPr>
                    <w:spacing w:beforeLines="40" w:before="96" w:afterLines="40" w:after="96"/>
                    <w:jc w:val="center"/>
                    <w:rPr>
                      <w:bCs/>
                      <w:sz w:val="18"/>
                      <w:szCs w:val="18"/>
                      <w:lang w:val="en-ZA"/>
                    </w:rPr>
                  </w:pPr>
                  <w:r w:rsidRPr="00B47EC5">
                    <w:rPr>
                      <w:bCs/>
                      <w:sz w:val="18"/>
                      <w:szCs w:val="18"/>
                      <w:lang w:val="en-ZA"/>
                    </w:rPr>
                    <w:t>2</w:t>
                  </w:r>
                </w:p>
              </w:tc>
            </w:tr>
            <w:tr w:rsidR="003413F9" w:rsidRPr="00D01294" w:rsidTr="003413F9">
              <w:trPr>
                <w:trHeight w:val="201"/>
              </w:trPr>
              <w:tc>
                <w:tcPr>
                  <w:tcW w:w="4642" w:type="dxa"/>
                </w:tcPr>
                <w:p w:rsidR="003413F9" w:rsidRPr="00B47EC5" w:rsidRDefault="003413F9" w:rsidP="003413F9">
                  <w:pPr>
                    <w:spacing w:beforeLines="40" w:before="96" w:afterLines="40" w:after="96"/>
                    <w:rPr>
                      <w:bCs/>
                      <w:sz w:val="18"/>
                      <w:szCs w:val="18"/>
                      <w:lang w:val="en-ZA"/>
                    </w:rPr>
                  </w:pPr>
                  <w:r w:rsidRPr="00B47EC5">
                    <w:rPr>
                      <w:bCs/>
                      <w:sz w:val="18"/>
                      <w:szCs w:val="18"/>
                      <w:lang w:val="en-ZA"/>
                    </w:rPr>
                    <w:t>This section has not been completed.</w:t>
                  </w:r>
                </w:p>
              </w:tc>
              <w:tc>
                <w:tcPr>
                  <w:tcW w:w="720" w:type="dxa"/>
                </w:tcPr>
                <w:p w:rsidR="003413F9" w:rsidRPr="00D01294" w:rsidRDefault="003413F9" w:rsidP="003413F9">
                  <w:pPr>
                    <w:spacing w:beforeLines="40" w:before="96" w:afterLines="40" w:after="96"/>
                    <w:jc w:val="center"/>
                    <w:rPr>
                      <w:bCs/>
                      <w:sz w:val="18"/>
                      <w:szCs w:val="18"/>
                      <w:lang w:val="en-ZA"/>
                    </w:rPr>
                  </w:pPr>
                  <w:r w:rsidRPr="00B47EC5">
                    <w:rPr>
                      <w:bCs/>
                      <w:sz w:val="18"/>
                      <w:szCs w:val="18"/>
                      <w:lang w:val="en-ZA"/>
                    </w:rPr>
                    <w:t>0</w:t>
                  </w:r>
                </w:p>
              </w:tc>
            </w:tr>
          </w:tbl>
          <w:p w:rsidR="003413F9" w:rsidRPr="00B02F46" w:rsidRDefault="003413F9" w:rsidP="00B02F46">
            <w:pPr>
              <w:spacing w:beforeLines="20" w:before="48" w:afterLines="20" w:after="48"/>
              <w:rPr>
                <w:rFonts w:ascii="Arial" w:hAnsi="Arial" w:cs="Arial"/>
                <w:color w:val="000000" w:themeColor="text1"/>
                <w:sz w:val="20"/>
                <w:szCs w:val="20"/>
              </w:rPr>
            </w:pPr>
          </w:p>
        </w:tc>
      </w:tr>
      <w:tr w:rsidR="00DC6EFA" w:rsidRPr="00B02F46" w:rsidTr="003413F9">
        <w:tc>
          <w:tcPr>
            <w:tcW w:w="584" w:type="dxa"/>
          </w:tcPr>
          <w:p w:rsidR="00DC6EFA" w:rsidRPr="00B02F46" w:rsidRDefault="00DC6EFA" w:rsidP="00DC6EFA">
            <w:pPr>
              <w:spacing w:beforeLines="20" w:before="48" w:afterLines="20" w:after="48"/>
              <w:rPr>
                <w:rFonts w:ascii="Arial" w:hAnsi="Arial" w:cs="Arial"/>
                <w:color w:val="000000" w:themeColor="text1"/>
                <w:sz w:val="20"/>
                <w:szCs w:val="20"/>
              </w:rPr>
            </w:pPr>
            <w:r w:rsidRPr="00B02F46">
              <w:rPr>
                <w:rFonts w:ascii="Arial" w:hAnsi="Arial" w:cs="Arial"/>
                <w:color w:val="000000" w:themeColor="text1"/>
                <w:sz w:val="20"/>
                <w:szCs w:val="20"/>
              </w:rPr>
              <w:lastRenderedPageBreak/>
              <w:t>3</w:t>
            </w:r>
          </w:p>
        </w:tc>
        <w:tc>
          <w:tcPr>
            <w:tcW w:w="1133" w:type="dxa"/>
          </w:tcPr>
          <w:p w:rsidR="00DC6EFA"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Pricelist</w:t>
            </w:r>
          </w:p>
          <w:p w:rsidR="00DC6EFA"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Quotation</w:t>
            </w:r>
          </w:p>
          <w:p w:rsidR="00DC6EFA" w:rsidRPr="00B02F46"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10.1</w:t>
            </w:r>
          </w:p>
        </w:tc>
        <w:tc>
          <w:tcPr>
            <w:tcW w:w="5673" w:type="dxa"/>
          </w:tcPr>
          <w:p w:rsidR="00DC6EFA" w:rsidRPr="00B02F46"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Blank</w:t>
            </w:r>
          </w:p>
        </w:tc>
        <w:tc>
          <w:tcPr>
            <w:tcW w:w="5673" w:type="dxa"/>
          </w:tcPr>
          <w:p w:rsidR="00DC6EFA" w:rsidRPr="00B02F46"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Capture delegate evaluation forms</w:t>
            </w:r>
          </w:p>
        </w:tc>
      </w:tr>
      <w:tr w:rsidR="00DC6EFA" w:rsidRPr="00B02F46" w:rsidTr="003413F9">
        <w:tc>
          <w:tcPr>
            <w:tcW w:w="584" w:type="dxa"/>
          </w:tcPr>
          <w:p w:rsidR="00DC6EFA" w:rsidRPr="00B02F46" w:rsidRDefault="00DC6EFA" w:rsidP="00DC6EFA">
            <w:pPr>
              <w:spacing w:beforeLines="20" w:before="48" w:afterLines="20" w:after="48"/>
              <w:rPr>
                <w:rFonts w:ascii="Arial" w:hAnsi="Arial" w:cs="Arial"/>
                <w:color w:val="000000" w:themeColor="text1"/>
                <w:sz w:val="20"/>
                <w:szCs w:val="20"/>
              </w:rPr>
            </w:pPr>
            <w:r w:rsidRPr="00B02F46">
              <w:rPr>
                <w:rFonts w:ascii="Arial" w:hAnsi="Arial" w:cs="Arial"/>
                <w:color w:val="000000" w:themeColor="text1"/>
                <w:sz w:val="20"/>
                <w:szCs w:val="20"/>
              </w:rPr>
              <w:t>4</w:t>
            </w:r>
          </w:p>
        </w:tc>
        <w:tc>
          <w:tcPr>
            <w:tcW w:w="1133" w:type="dxa"/>
          </w:tcPr>
          <w:p w:rsidR="00DC6EFA"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Pricelist</w:t>
            </w:r>
          </w:p>
          <w:p w:rsidR="00DC6EFA"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Quotation</w:t>
            </w:r>
          </w:p>
          <w:p w:rsidR="00DC6EFA" w:rsidRPr="00B02F46"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10.1</w:t>
            </w:r>
          </w:p>
        </w:tc>
        <w:tc>
          <w:tcPr>
            <w:tcW w:w="5673" w:type="dxa"/>
          </w:tcPr>
          <w:p w:rsidR="00DC6EFA" w:rsidRPr="00B02F46"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Volume driver is incorrect</w:t>
            </w:r>
          </w:p>
        </w:tc>
        <w:tc>
          <w:tcPr>
            <w:tcW w:w="5673" w:type="dxa"/>
          </w:tcPr>
          <w:p w:rsidR="00DC6EFA" w:rsidRPr="00B02F46" w:rsidRDefault="00CA3842"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Volume drivers as per instruction tab</w:t>
            </w:r>
          </w:p>
        </w:tc>
      </w:tr>
      <w:tr w:rsidR="00DC6EFA" w:rsidRPr="00B02F46" w:rsidTr="003413F9">
        <w:tc>
          <w:tcPr>
            <w:tcW w:w="584" w:type="dxa"/>
          </w:tcPr>
          <w:p w:rsidR="00DC6EFA" w:rsidRPr="00B02F46" w:rsidRDefault="00DC6EFA" w:rsidP="00DC6EFA">
            <w:pPr>
              <w:spacing w:beforeLines="20" w:before="48" w:afterLines="20" w:after="48"/>
              <w:rPr>
                <w:rFonts w:ascii="Arial" w:hAnsi="Arial" w:cs="Arial"/>
                <w:color w:val="000000" w:themeColor="text1"/>
                <w:sz w:val="20"/>
                <w:szCs w:val="20"/>
              </w:rPr>
            </w:pPr>
            <w:r w:rsidRPr="00B02F46">
              <w:rPr>
                <w:rFonts w:ascii="Arial" w:hAnsi="Arial" w:cs="Arial"/>
                <w:color w:val="000000" w:themeColor="text1"/>
                <w:sz w:val="20"/>
                <w:szCs w:val="20"/>
              </w:rPr>
              <w:t>5</w:t>
            </w:r>
          </w:p>
        </w:tc>
        <w:tc>
          <w:tcPr>
            <w:tcW w:w="1133" w:type="dxa"/>
          </w:tcPr>
          <w:p w:rsidR="00DC6EFA"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Pricelist</w:t>
            </w:r>
          </w:p>
          <w:p w:rsidR="00DC6EFA"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Summary</w:t>
            </w:r>
          </w:p>
          <w:p w:rsidR="00DC6EFA" w:rsidRPr="00B02F46"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VAT</w:t>
            </w:r>
          </w:p>
        </w:tc>
        <w:tc>
          <w:tcPr>
            <w:tcW w:w="5673" w:type="dxa"/>
          </w:tcPr>
          <w:p w:rsidR="00DC6EFA" w:rsidRPr="00B02F46"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VAT is 1.14</w:t>
            </w:r>
          </w:p>
        </w:tc>
        <w:tc>
          <w:tcPr>
            <w:tcW w:w="5673" w:type="dxa"/>
          </w:tcPr>
          <w:p w:rsidR="00DC6EFA" w:rsidRPr="00B02F46" w:rsidRDefault="00DC6EFA" w:rsidP="00DC6EFA">
            <w:pPr>
              <w:spacing w:beforeLines="20" w:before="48" w:afterLines="20" w:after="48"/>
              <w:rPr>
                <w:rFonts w:ascii="Arial" w:hAnsi="Arial" w:cs="Arial"/>
                <w:color w:val="000000" w:themeColor="text1"/>
                <w:sz w:val="20"/>
                <w:szCs w:val="20"/>
              </w:rPr>
            </w:pPr>
            <w:r>
              <w:rPr>
                <w:rFonts w:ascii="Arial" w:hAnsi="Arial" w:cs="Arial"/>
                <w:color w:val="000000" w:themeColor="text1"/>
                <w:sz w:val="20"/>
                <w:szCs w:val="20"/>
              </w:rPr>
              <w:t>VAT should be 14%</w:t>
            </w:r>
          </w:p>
        </w:tc>
      </w:tr>
      <w:tr w:rsidR="00DC6EFA" w:rsidRPr="00551B44" w:rsidTr="003413F9">
        <w:tc>
          <w:tcPr>
            <w:tcW w:w="584" w:type="dxa"/>
          </w:tcPr>
          <w:p w:rsidR="00DC6EFA" w:rsidRPr="00551B44" w:rsidRDefault="00DC6EFA" w:rsidP="00DC6EFA">
            <w:pPr>
              <w:spacing w:beforeLines="20" w:before="48" w:afterLines="20" w:after="48"/>
              <w:rPr>
                <w:rFonts w:ascii="Arial" w:hAnsi="Arial" w:cs="Arial"/>
                <w:color w:val="000000" w:themeColor="text1"/>
                <w:sz w:val="20"/>
                <w:szCs w:val="20"/>
              </w:rPr>
            </w:pPr>
            <w:r w:rsidRPr="00551B44">
              <w:rPr>
                <w:rFonts w:ascii="Arial" w:hAnsi="Arial" w:cs="Arial"/>
                <w:color w:val="000000" w:themeColor="text1"/>
                <w:sz w:val="20"/>
                <w:szCs w:val="20"/>
              </w:rPr>
              <w:lastRenderedPageBreak/>
              <w:t>6</w:t>
            </w:r>
          </w:p>
        </w:tc>
        <w:tc>
          <w:tcPr>
            <w:tcW w:w="1133" w:type="dxa"/>
          </w:tcPr>
          <w:p w:rsidR="00DC6EFA" w:rsidRPr="00551B44" w:rsidRDefault="00551B44" w:rsidP="00DC6EFA">
            <w:pPr>
              <w:spacing w:beforeLines="20" w:before="48" w:afterLines="20" w:after="48"/>
              <w:rPr>
                <w:rFonts w:ascii="Arial" w:hAnsi="Arial" w:cs="Arial"/>
                <w:color w:val="000000" w:themeColor="text1"/>
                <w:sz w:val="20"/>
                <w:szCs w:val="20"/>
              </w:rPr>
            </w:pPr>
            <w:r w:rsidRPr="00551B44">
              <w:rPr>
                <w:rFonts w:ascii="Arial" w:hAnsi="Arial" w:cs="Arial"/>
                <w:color w:val="000000" w:themeColor="text1"/>
                <w:sz w:val="20"/>
                <w:szCs w:val="20"/>
              </w:rPr>
              <w:t>4.1</w:t>
            </w:r>
          </w:p>
        </w:tc>
        <w:tc>
          <w:tcPr>
            <w:tcW w:w="5673" w:type="dxa"/>
          </w:tcPr>
          <w:p w:rsidR="00DC6EFA" w:rsidRPr="00551B44" w:rsidRDefault="00551B44" w:rsidP="00DC6EFA">
            <w:pPr>
              <w:spacing w:beforeLines="20" w:before="48" w:afterLines="20" w:after="48"/>
              <w:rPr>
                <w:rFonts w:ascii="Arial" w:hAnsi="Arial" w:cs="Arial"/>
                <w:color w:val="000000" w:themeColor="text1"/>
                <w:sz w:val="20"/>
                <w:szCs w:val="20"/>
              </w:rPr>
            </w:pPr>
            <w:r w:rsidRPr="00551B44">
              <w:rPr>
                <w:rFonts w:ascii="Arial" w:eastAsia="Yu Gothic" w:hAnsi="Arial" w:cs="Arial"/>
                <w:sz w:val="20"/>
                <w:szCs w:val="20"/>
              </w:rPr>
              <w:t>Detail of reference letters or assignment undertaken on a similar work in the past 5 years with information on the projects from 3 clients for each of the company proposed.</w:t>
            </w:r>
          </w:p>
        </w:tc>
        <w:tc>
          <w:tcPr>
            <w:tcW w:w="5673" w:type="dxa"/>
          </w:tcPr>
          <w:p w:rsidR="00DC6EFA" w:rsidRPr="00551B44" w:rsidRDefault="00551B44" w:rsidP="000304E1">
            <w:pPr>
              <w:spacing w:beforeLines="20" w:before="48" w:afterLines="20" w:after="48"/>
              <w:rPr>
                <w:rFonts w:ascii="Arial" w:hAnsi="Arial" w:cs="Arial"/>
                <w:color w:val="000000" w:themeColor="text1"/>
                <w:sz w:val="20"/>
                <w:szCs w:val="20"/>
              </w:rPr>
            </w:pPr>
            <w:r w:rsidRPr="00551B44">
              <w:rPr>
                <w:rFonts w:ascii="Arial" w:eastAsia="Yu Gothic" w:hAnsi="Arial" w:cs="Arial"/>
                <w:sz w:val="20"/>
                <w:szCs w:val="20"/>
              </w:rPr>
              <w:t>Detail of reference letters or assignment undertaken on a similar work in the past 5 years with information on the projects from 3 clients</w:t>
            </w:r>
            <w:r w:rsidR="000304E1">
              <w:rPr>
                <w:rFonts w:ascii="Arial" w:eastAsia="Yu Gothic" w:hAnsi="Arial" w:cs="Arial"/>
                <w:sz w:val="20"/>
                <w:szCs w:val="20"/>
              </w:rPr>
              <w:t xml:space="preserve"> for</w:t>
            </w:r>
            <w:r w:rsidRPr="00551B44">
              <w:rPr>
                <w:rFonts w:ascii="Arial" w:eastAsia="Yu Gothic" w:hAnsi="Arial" w:cs="Arial"/>
                <w:sz w:val="20"/>
                <w:szCs w:val="20"/>
              </w:rPr>
              <w:t xml:space="preserve"> </w:t>
            </w:r>
            <w:r w:rsidRPr="00551B44">
              <w:rPr>
                <w:rFonts w:ascii="Arial" w:eastAsia="Yu Gothic" w:hAnsi="Arial" w:cs="Arial"/>
                <w:strike/>
                <w:color w:val="FF0000"/>
                <w:sz w:val="20"/>
                <w:szCs w:val="20"/>
              </w:rPr>
              <w:t>each of</w:t>
            </w:r>
            <w:r w:rsidRPr="00551B44">
              <w:rPr>
                <w:rFonts w:ascii="Arial" w:eastAsia="Yu Gothic" w:hAnsi="Arial" w:cs="Arial"/>
                <w:sz w:val="20"/>
                <w:szCs w:val="20"/>
              </w:rPr>
              <w:t xml:space="preserve"> the company proposed.</w:t>
            </w:r>
          </w:p>
        </w:tc>
      </w:tr>
    </w:tbl>
    <w:p w:rsidR="006622EA" w:rsidRPr="00B02F46" w:rsidRDefault="006622EA" w:rsidP="00FE2210">
      <w:pPr>
        <w:spacing w:beforeLines="20" w:before="48" w:afterLines="20" w:after="48"/>
        <w:rPr>
          <w:rFonts w:ascii="Arial" w:hAnsi="Arial" w:cs="Arial"/>
          <w:color w:val="000000" w:themeColor="text1"/>
          <w:sz w:val="20"/>
          <w:szCs w:val="20"/>
        </w:rPr>
      </w:pPr>
    </w:p>
    <w:sectPr w:rsidR="006622EA" w:rsidRPr="00B02F46" w:rsidSect="003413F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AC8" w:rsidRDefault="00E50AC8" w:rsidP="00E50AC8">
      <w:r>
        <w:separator/>
      </w:r>
    </w:p>
  </w:endnote>
  <w:endnote w:type="continuationSeparator" w:id="0">
    <w:p w:rsidR="00E50AC8" w:rsidRDefault="00E50AC8" w:rsidP="00E5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44633468"/>
      <w:docPartObj>
        <w:docPartGallery w:val="Page Numbers (Bottom of Page)"/>
        <w:docPartUnique/>
      </w:docPartObj>
    </w:sdtPr>
    <w:sdtEndPr>
      <w:rPr>
        <w:noProof/>
      </w:rPr>
    </w:sdtEndPr>
    <w:sdtContent>
      <w:p w:rsidR="00E50AC8" w:rsidRPr="00E50AC8" w:rsidRDefault="00E50AC8" w:rsidP="00E50AC8">
        <w:pPr>
          <w:pStyle w:val="Footer"/>
          <w:jc w:val="center"/>
          <w:rPr>
            <w:sz w:val="18"/>
            <w:szCs w:val="18"/>
          </w:rPr>
        </w:pPr>
        <w:r w:rsidRPr="00E50AC8">
          <w:rPr>
            <w:sz w:val="18"/>
            <w:szCs w:val="18"/>
          </w:rPr>
          <w:fldChar w:fldCharType="begin"/>
        </w:r>
        <w:r w:rsidRPr="00E50AC8">
          <w:rPr>
            <w:sz w:val="18"/>
            <w:szCs w:val="18"/>
          </w:rPr>
          <w:instrText xml:space="preserve"> PAGE   \* MERGEFORMAT </w:instrText>
        </w:r>
        <w:r w:rsidRPr="00E50AC8">
          <w:rPr>
            <w:sz w:val="18"/>
            <w:szCs w:val="18"/>
          </w:rPr>
          <w:fldChar w:fldCharType="separate"/>
        </w:r>
        <w:r w:rsidR="00037B28">
          <w:rPr>
            <w:noProof/>
            <w:sz w:val="18"/>
            <w:szCs w:val="18"/>
          </w:rPr>
          <w:t>6</w:t>
        </w:r>
        <w:r w:rsidRPr="00E50AC8">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AC8" w:rsidRDefault="00E50AC8" w:rsidP="00E50AC8">
      <w:r>
        <w:separator/>
      </w:r>
    </w:p>
  </w:footnote>
  <w:footnote w:type="continuationSeparator" w:id="0">
    <w:p w:rsidR="00E50AC8" w:rsidRDefault="00E50AC8" w:rsidP="00E50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0FF" w:rsidRDefault="00BF50FF" w:rsidP="00BF50FF">
    <w:pPr>
      <w:pStyle w:val="Header"/>
      <w:jc w:val="right"/>
      <w:rPr>
        <w:sz w:val="18"/>
        <w:szCs w:val="18"/>
      </w:rPr>
    </w:pPr>
    <w:r w:rsidRPr="00E50AC8">
      <w:rPr>
        <w:sz w:val="18"/>
        <w:szCs w:val="18"/>
      </w:rPr>
      <w:t>Questions and Answers</w:t>
    </w:r>
  </w:p>
  <w:p w:rsidR="00BF50FF" w:rsidRPr="00E50AC8" w:rsidRDefault="00BF50FF" w:rsidP="00BF50FF">
    <w:pPr>
      <w:pStyle w:val="Header"/>
      <w:jc w:val="right"/>
      <w:rPr>
        <w:sz w:val="18"/>
        <w:szCs w:val="18"/>
      </w:rPr>
    </w:pPr>
    <w:r>
      <w:rPr>
        <w:sz w:val="18"/>
        <w:szCs w:val="18"/>
      </w:rPr>
      <w:t>Corrections to Bid Document</w:t>
    </w:r>
  </w:p>
  <w:p w:rsidR="00E50AC8" w:rsidRPr="002A1BC8" w:rsidRDefault="00B02F46" w:rsidP="00B02F46">
    <w:pPr>
      <w:pStyle w:val="Header"/>
      <w:jc w:val="right"/>
      <w:rPr>
        <w:sz w:val="18"/>
        <w:szCs w:val="18"/>
      </w:rPr>
    </w:pPr>
    <w:r w:rsidRPr="00B02F46">
      <w:rPr>
        <w:sz w:val="18"/>
        <w:szCs w:val="18"/>
      </w:rPr>
      <w:t>FAS/LD/RES/</w:t>
    </w:r>
    <w:proofErr w:type="spellStart"/>
    <w:r w:rsidRPr="00B02F46">
      <w:rPr>
        <w:sz w:val="18"/>
        <w:szCs w:val="18"/>
      </w:rPr>
      <w:t>EVENT_MANAGEMENT</w:t>
    </w:r>
    <w:proofErr w:type="spellEnd"/>
    <w:r w:rsidRPr="00B02F46">
      <w:rPr>
        <w:sz w:val="18"/>
        <w:szCs w:val="18"/>
      </w:rPr>
      <w:t>/</w:t>
    </w:r>
    <w:proofErr w:type="spellStart"/>
    <w:r w:rsidRPr="00B02F46">
      <w:rPr>
        <w:sz w:val="18"/>
        <w:szCs w:val="18"/>
      </w:rPr>
      <w:t>CON899</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5BF0"/>
    <w:multiLevelType w:val="hybridMultilevel"/>
    <w:tmpl w:val="8792960A"/>
    <w:lvl w:ilvl="0" w:tplc="C2303640">
      <w:start w:val="1"/>
      <w:numFmt w:val="decimal"/>
      <w:lvlText w:val="%1."/>
      <w:lvlJc w:val="left"/>
      <w:pPr>
        <w:ind w:left="405" w:hanging="360"/>
      </w:pPr>
    </w:lvl>
    <w:lvl w:ilvl="1" w:tplc="1C090019">
      <w:start w:val="1"/>
      <w:numFmt w:val="lowerLetter"/>
      <w:lvlText w:val="%2."/>
      <w:lvlJc w:val="left"/>
      <w:pPr>
        <w:ind w:left="1125" w:hanging="360"/>
      </w:pPr>
    </w:lvl>
    <w:lvl w:ilvl="2" w:tplc="1C09001B">
      <w:start w:val="1"/>
      <w:numFmt w:val="lowerRoman"/>
      <w:lvlText w:val="%3."/>
      <w:lvlJc w:val="right"/>
      <w:pPr>
        <w:ind w:left="1845" w:hanging="180"/>
      </w:pPr>
    </w:lvl>
    <w:lvl w:ilvl="3" w:tplc="1C09000F">
      <w:start w:val="1"/>
      <w:numFmt w:val="decimal"/>
      <w:lvlText w:val="%4."/>
      <w:lvlJc w:val="left"/>
      <w:pPr>
        <w:ind w:left="2565" w:hanging="360"/>
      </w:pPr>
    </w:lvl>
    <w:lvl w:ilvl="4" w:tplc="1C090019">
      <w:start w:val="1"/>
      <w:numFmt w:val="lowerLetter"/>
      <w:lvlText w:val="%5."/>
      <w:lvlJc w:val="left"/>
      <w:pPr>
        <w:ind w:left="3285" w:hanging="360"/>
      </w:pPr>
    </w:lvl>
    <w:lvl w:ilvl="5" w:tplc="1C09001B">
      <w:start w:val="1"/>
      <w:numFmt w:val="lowerRoman"/>
      <w:lvlText w:val="%6."/>
      <w:lvlJc w:val="right"/>
      <w:pPr>
        <w:ind w:left="4005" w:hanging="180"/>
      </w:pPr>
    </w:lvl>
    <w:lvl w:ilvl="6" w:tplc="1C09000F">
      <w:start w:val="1"/>
      <w:numFmt w:val="decimal"/>
      <w:lvlText w:val="%7."/>
      <w:lvlJc w:val="left"/>
      <w:pPr>
        <w:ind w:left="4725" w:hanging="360"/>
      </w:pPr>
    </w:lvl>
    <w:lvl w:ilvl="7" w:tplc="1C090019">
      <w:start w:val="1"/>
      <w:numFmt w:val="lowerLetter"/>
      <w:lvlText w:val="%8."/>
      <w:lvlJc w:val="left"/>
      <w:pPr>
        <w:ind w:left="5445" w:hanging="360"/>
      </w:pPr>
    </w:lvl>
    <w:lvl w:ilvl="8" w:tplc="1C09001B">
      <w:start w:val="1"/>
      <w:numFmt w:val="lowerRoman"/>
      <w:lvlText w:val="%9."/>
      <w:lvlJc w:val="right"/>
      <w:pPr>
        <w:ind w:left="6165" w:hanging="180"/>
      </w:pPr>
    </w:lvl>
  </w:abstractNum>
  <w:abstractNum w:abstractNumId="1" w15:restartNumberingAfterBreak="0">
    <w:nsid w:val="0BF607E1"/>
    <w:multiLevelType w:val="hybridMultilevel"/>
    <w:tmpl w:val="FEDE2104"/>
    <w:lvl w:ilvl="0" w:tplc="D462595C">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C897558"/>
    <w:multiLevelType w:val="hybridMultilevel"/>
    <w:tmpl w:val="FDA079E2"/>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 w15:restartNumberingAfterBreak="0">
    <w:nsid w:val="517E2269"/>
    <w:multiLevelType w:val="hybridMultilevel"/>
    <w:tmpl w:val="9BC8E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E15D77"/>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31680"/>
        </w:tabs>
        <w:ind w:left="1321" w:hanging="357"/>
      </w:pPr>
      <w:rPr>
        <w:rFonts w:ascii="Wingdings" w:hAnsi="Wingdings" w:hint="default"/>
        <w:sz w:val="22"/>
      </w:rPr>
    </w:lvl>
    <w:lvl w:ilvl="5">
      <w:start w:val="1"/>
      <w:numFmt w:val="bullet"/>
      <w:lvlRestart w:val="0"/>
      <w:lvlText w:val=""/>
      <w:lvlJc w:val="left"/>
      <w:pPr>
        <w:tabs>
          <w:tab w:val="num" w:pos="-31680"/>
        </w:tabs>
        <w:ind w:left="1678" w:hanging="357"/>
      </w:pPr>
      <w:rPr>
        <w:rFonts w:ascii="Wingdings 2" w:hAnsi="Wingdings 2" w:hint="default"/>
        <w:color w:val="auto"/>
        <w:sz w:val="22"/>
      </w:rPr>
    </w:lvl>
    <w:lvl w:ilvl="6">
      <w:start w:val="1"/>
      <w:numFmt w:val="bullet"/>
      <w:lvlRestart w:val="0"/>
      <w:lvlText w:val=""/>
      <w:lvlJc w:val="left"/>
      <w:pPr>
        <w:tabs>
          <w:tab w:val="num" w:pos="1296"/>
        </w:tabs>
        <w:ind w:left="2036" w:hanging="358"/>
      </w:pPr>
      <w:rPr>
        <w:rFonts w:ascii="Wingdings" w:hAnsi="Wingdings" w:hint="default"/>
        <w:color w:val="auto"/>
        <w:sz w:val="22"/>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A073ACA"/>
    <w:multiLevelType w:val="hybridMultilevel"/>
    <w:tmpl w:val="8792960A"/>
    <w:lvl w:ilvl="0" w:tplc="C2303640">
      <w:start w:val="1"/>
      <w:numFmt w:val="decimal"/>
      <w:lvlText w:val="%1."/>
      <w:lvlJc w:val="left"/>
      <w:pPr>
        <w:ind w:left="405" w:hanging="360"/>
      </w:pPr>
    </w:lvl>
    <w:lvl w:ilvl="1" w:tplc="1C090019">
      <w:start w:val="1"/>
      <w:numFmt w:val="lowerLetter"/>
      <w:lvlText w:val="%2."/>
      <w:lvlJc w:val="left"/>
      <w:pPr>
        <w:ind w:left="1125" w:hanging="360"/>
      </w:pPr>
    </w:lvl>
    <w:lvl w:ilvl="2" w:tplc="1C09001B">
      <w:start w:val="1"/>
      <w:numFmt w:val="lowerRoman"/>
      <w:lvlText w:val="%3."/>
      <w:lvlJc w:val="right"/>
      <w:pPr>
        <w:ind w:left="1845" w:hanging="180"/>
      </w:pPr>
    </w:lvl>
    <w:lvl w:ilvl="3" w:tplc="1C09000F">
      <w:start w:val="1"/>
      <w:numFmt w:val="decimal"/>
      <w:lvlText w:val="%4."/>
      <w:lvlJc w:val="left"/>
      <w:pPr>
        <w:ind w:left="2565" w:hanging="360"/>
      </w:pPr>
    </w:lvl>
    <w:lvl w:ilvl="4" w:tplc="1C090019">
      <w:start w:val="1"/>
      <w:numFmt w:val="lowerLetter"/>
      <w:lvlText w:val="%5."/>
      <w:lvlJc w:val="left"/>
      <w:pPr>
        <w:ind w:left="3285" w:hanging="360"/>
      </w:pPr>
    </w:lvl>
    <w:lvl w:ilvl="5" w:tplc="1C09001B">
      <w:start w:val="1"/>
      <w:numFmt w:val="lowerRoman"/>
      <w:lvlText w:val="%6."/>
      <w:lvlJc w:val="right"/>
      <w:pPr>
        <w:ind w:left="4005" w:hanging="180"/>
      </w:pPr>
    </w:lvl>
    <w:lvl w:ilvl="6" w:tplc="1C09000F">
      <w:start w:val="1"/>
      <w:numFmt w:val="decimal"/>
      <w:lvlText w:val="%7."/>
      <w:lvlJc w:val="left"/>
      <w:pPr>
        <w:ind w:left="4725" w:hanging="360"/>
      </w:pPr>
    </w:lvl>
    <w:lvl w:ilvl="7" w:tplc="1C090019">
      <w:start w:val="1"/>
      <w:numFmt w:val="lowerLetter"/>
      <w:lvlText w:val="%8."/>
      <w:lvlJc w:val="left"/>
      <w:pPr>
        <w:ind w:left="5445" w:hanging="360"/>
      </w:pPr>
    </w:lvl>
    <w:lvl w:ilvl="8" w:tplc="1C09001B">
      <w:start w:val="1"/>
      <w:numFmt w:val="lowerRoman"/>
      <w:lvlText w:val="%9."/>
      <w:lvlJc w:val="right"/>
      <w:pPr>
        <w:ind w:left="6165" w:hanging="180"/>
      </w:p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B4"/>
    <w:rsid w:val="00006563"/>
    <w:rsid w:val="00025728"/>
    <w:rsid w:val="00026BEC"/>
    <w:rsid w:val="000304E1"/>
    <w:rsid w:val="00037B28"/>
    <w:rsid w:val="0005210B"/>
    <w:rsid w:val="00097C54"/>
    <w:rsid w:val="00103C65"/>
    <w:rsid w:val="00185423"/>
    <w:rsid w:val="001B3B44"/>
    <w:rsid w:val="001C268E"/>
    <w:rsid w:val="002A1BC8"/>
    <w:rsid w:val="002C019D"/>
    <w:rsid w:val="00331AFE"/>
    <w:rsid w:val="003413F9"/>
    <w:rsid w:val="00370486"/>
    <w:rsid w:val="00486FF4"/>
    <w:rsid w:val="004D367F"/>
    <w:rsid w:val="005506AA"/>
    <w:rsid w:val="00551B44"/>
    <w:rsid w:val="00590962"/>
    <w:rsid w:val="006363EF"/>
    <w:rsid w:val="006622EA"/>
    <w:rsid w:val="006674E7"/>
    <w:rsid w:val="00692BAD"/>
    <w:rsid w:val="007005C1"/>
    <w:rsid w:val="00706C61"/>
    <w:rsid w:val="007F0465"/>
    <w:rsid w:val="0081687C"/>
    <w:rsid w:val="008321F5"/>
    <w:rsid w:val="009037C9"/>
    <w:rsid w:val="00985A02"/>
    <w:rsid w:val="00B02F46"/>
    <w:rsid w:val="00B47EC5"/>
    <w:rsid w:val="00B977B4"/>
    <w:rsid w:val="00BE4D68"/>
    <w:rsid w:val="00BF50FF"/>
    <w:rsid w:val="00C21A85"/>
    <w:rsid w:val="00CA3842"/>
    <w:rsid w:val="00CA4EB4"/>
    <w:rsid w:val="00CE054A"/>
    <w:rsid w:val="00CE55EA"/>
    <w:rsid w:val="00D23ED4"/>
    <w:rsid w:val="00DC6EFA"/>
    <w:rsid w:val="00DE4F6C"/>
    <w:rsid w:val="00E02075"/>
    <w:rsid w:val="00E42BD2"/>
    <w:rsid w:val="00E50AC8"/>
    <w:rsid w:val="00E55581"/>
    <w:rsid w:val="00E90654"/>
    <w:rsid w:val="00EA585B"/>
    <w:rsid w:val="00F00F6F"/>
    <w:rsid w:val="00F56E87"/>
    <w:rsid w:val="00FE2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15E86-74EF-4BCC-9773-495996C8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EB4"/>
    <w:pPr>
      <w:spacing w:after="0" w:line="240" w:lineRule="auto"/>
    </w:pPr>
    <w:rPr>
      <w:rFonts w:ascii="Calibri" w:hAnsi="Calibri" w:cs="Calibri"/>
    </w:rPr>
  </w:style>
  <w:style w:type="paragraph" w:styleId="Heading1">
    <w:name w:val="heading 1"/>
    <w:basedOn w:val="Normal"/>
    <w:next w:val="Normal"/>
    <w:link w:val="Heading1Char"/>
    <w:qFormat/>
    <w:rsid w:val="002A1BC8"/>
    <w:pPr>
      <w:keepNext/>
      <w:jc w:val="center"/>
      <w:outlineLvl w:val="0"/>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4EB4"/>
    <w:rPr>
      <w:color w:val="0563C1"/>
      <w:u w:val="single"/>
    </w:rPr>
  </w:style>
  <w:style w:type="table" w:styleId="TableGrid">
    <w:name w:val="Table Grid"/>
    <w:basedOn w:val="TableNormal"/>
    <w:uiPriority w:val="59"/>
    <w:rsid w:val="00CA4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977B4"/>
    <w:pPr>
      <w:ind w:left="720"/>
    </w:pPr>
  </w:style>
  <w:style w:type="character" w:customStyle="1" w:styleId="m-7695432752753708188gmail-im">
    <w:name w:val="m_-7695432752753708188gmail-im"/>
    <w:basedOn w:val="DefaultParagraphFont"/>
    <w:rsid w:val="00E50AC8"/>
  </w:style>
  <w:style w:type="paragraph" w:styleId="Header">
    <w:name w:val="header"/>
    <w:basedOn w:val="Normal"/>
    <w:link w:val="HeaderChar"/>
    <w:unhideWhenUsed/>
    <w:rsid w:val="00E50AC8"/>
    <w:pPr>
      <w:tabs>
        <w:tab w:val="center" w:pos="4680"/>
        <w:tab w:val="right" w:pos="9360"/>
      </w:tabs>
    </w:pPr>
  </w:style>
  <w:style w:type="character" w:customStyle="1" w:styleId="HeaderChar">
    <w:name w:val="Header Char"/>
    <w:basedOn w:val="DefaultParagraphFont"/>
    <w:link w:val="Header"/>
    <w:rsid w:val="00E50AC8"/>
    <w:rPr>
      <w:rFonts w:ascii="Calibri" w:hAnsi="Calibri" w:cs="Calibri"/>
    </w:rPr>
  </w:style>
  <w:style w:type="paragraph" w:styleId="Footer">
    <w:name w:val="footer"/>
    <w:basedOn w:val="Normal"/>
    <w:link w:val="FooterChar"/>
    <w:uiPriority w:val="99"/>
    <w:unhideWhenUsed/>
    <w:rsid w:val="00E50AC8"/>
    <w:pPr>
      <w:tabs>
        <w:tab w:val="center" w:pos="4680"/>
        <w:tab w:val="right" w:pos="9360"/>
      </w:tabs>
    </w:pPr>
  </w:style>
  <w:style w:type="character" w:customStyle="1" w:styleId="FooterChar">
    <w:name w:val="Footer Char"/>
    <w:basedOn w:val="DefaultParagraphFont"/>
    <w:link w:val="Footer"/>
    <w:uiPriority w:val="99"/>
    <w:rsid w:val="00E50AC8"/>
    <w:rPr>
      <w:rFonts w:ascii="Calibri" w:hAnsi="Calibri" w:cs="Calibri"/>
    </w:rPr>
  </w:style>
  <w:style w:type="character" w:customStyle="1" w:styleId="ListParagraphChar">
    <w:name w:val="List Paragraph Char"/>
    <w:link w:val="ListParagraph"/>
    <w:uiPriority w:val="34"/>
    <w:rsid w:val="00370486"/>
    <w:rPr>
      <w:rFonts w:ascii="Calibri" w:hAnsi="Calibri" w:cs="Calibri"/>
    </w:rPr>
  </w:style>
  <w:style w:type="character" w:customStyle="1" w:styleId="Heading1Char">
    <w:name w:val="Heading 1 Char"/>
    <w:basedOn w:val="DefaultParagraphFont"/>
    <w:link w:val="Heading1"/>
    <w:rsid w:val="002A1BC8"/>
    <w:rPr>
      <w:rFonts w:ascii="Arial" w:eastAsia="Times New Roman" w:hAnsi="Arial" w:cs="Times New Roman"/>
      <w:b/>
      <w:sz w:val="28"/>
      <w:szCs w:val="20"/>
    </w:rPr>
  </w:style>
  <w:style w:type="paragraph" w:styleId="PlainText">
    <w:name w:val="Plain Text"/>
    <w:basedOn w:val="Normal"/>
    <w:link w:val="PlainTextChar"/>
    <w:uiPriority w:val="99"/>
    <w:unhideWhenUsed/>
    <w:rsid w:val="00C21A85"/>
    <w:rPr>
      <w:rFonts w:ascii="Arial" w:eastAsia="Times New Roman" w:hAnsi="Arial" w:cstheme="minorBidi"/>
      <w:szCs w:val="21"/>
    </w:rPr>
  </w:style>
  <w:style w:type="character" w:customStyle="1" w:styleId="PlainTextChar">
    <w:name w:val="Plain Text Char"/>
    <w:basedOn w:val="DefaultParagraphFont"/>
    <w:link w:val="PlainText"/>
    <w:uiPriority w:val="99"/>
    <w:rsid w:val="00C21A85"/>
    <w:rPr>
      <w:rFonts w:ascii="Arial" w:eastAsia="Times New Roman"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9059">
      <w:bodyDiv w:val="1"/>
      <w:marLeft w:val="0"/>
      <w:marRight w:val="0"/>
      <w:marTop w:val="0"/>
      <w:marBottom w:val="0"/>
      <w:divBdr>
        <w:top w:val="none" w:sz="0" w:space="0" w:color="auto"/>
        <w:left w:val="none" w:sz="0" w:space="0" w:color="auto"/>
        <w:bottom w:val="none" w:sz="0" w:space="0" w:color="auto"/>
        <w:right w:val="none" w:sz="0" w:space="0" w:color="auto"/>
      </w:divBdr>
    </w:div>
    <w:div w:id="188030588">
      <w:bodyDiv w:val="1"/>
      <w:marLeft w:val="0"/>
      <w:marRight w:val="0"/>
      <w:marTop w:val="0"/>
      <w:marBottom w:val="0"/>
      <w:divBdr>
        <w:top w:val="none" w:sz="0" w:space="0" w:color="auto"/>
        <w:left w:val="none" w:sz="0" w:space="0" w:color="auto"/>
        <w:bottom w:val="none" w:sz="0" w:space="0" w:color="auto"/>
        <w:right w:val="none" w:sz="0" w:space="0" w:color="auto"/>
      </w:divBdr>
    </w:div>
    <w:div w:id="209153721">
      <w:bodyDiv w:val="1"/>
      <w:marLeft w:val="0"/>
      <w:marRight w:val="0"/>
      <w:marTop w:val="0"/>
      <w:marBottom w:val="0"/>
      <w:divBdr>
        <w:top w:val="none" w:sz="0" w:space="0" w:color="auto"/>
        <w:left w:val="none" w:sz="0" w:space="0" w:color="auto"/>
        <w:bottom w:val="none" w:sz="0" w:space="0" w:color="auto"/>
        <w:right w:val="none" w:sz="0" w:space="0" w:color="auto"/>
      </w:divBdr>
    </w:div>
    <w:div w:id="332147483">
      <w:bodyDiv w:val="1"/>
      <w:marLeft w:val="0"/>
      <w:marRight w:val="0"/>
      <w:marTop w:val="0"/>
      <w:marBottom w:val="0"/>
      <w:divBdr>
        <w:top w:val="none" w:sz="0" w:space="0" w:color="auto"/>
        <w:left w:val="none" w:sz="0" w:space="0" w:color="auto"/>
        <w:bottom w:val="none" w:sz="0" w:space="0" w:color="auto"/>
        <w:right w:val="none" w:sz="0" w:space="0" w:color="auto"/>
      </w:divBdr>
    </w:div>
    <w:div w:id="386103986">
      <w:bodyDiv w:val="1"/>
      <w:marLeft w:val="0"/>
      <w:marRight w:val="0"/>
      <w:marTop w:val="0"/>
      <w:marBottom w:val="0"/>
      <w:divBdr>
        <w:top w:val="none" w:sz="0" w:space="0" w:color="auto"/>
        <w:left w:val="none" w:sz="0" w:space="0" w:color="auto"/>
        <w:bottom w:val="none" w:sz="0" w:space="0" w:color="auto"/>
        <w:right w:val="none" w:sz="0" w:space="0" w:color="auto"/>
      </w:divBdr>
    </w:div>
    <w:div w:id="393696135">
      <w:bodyDiv w:val="1"/>
      <w:marLeft w:val="0"/>
      <w:marRight w:val="0"/>
      <w:marTop w:val="0"/>
      <w:marBottom w:val="0"/>
      <w:divBdr>
        <w:top w:val="none" w:sz="0" w:space="0" w:color="auto"/>
        <w:left w:val="none" w:sz="0" w:space="0" w:color="auto"/>
        <w:bottom w:val="none" w:sz="0" w:space="0" w:color="auto"/>
        <w:right w:val="none" w:sz="0" w:space="0" w:color="auto"/>
      </w:divBdr>
    </w:div>
    <w:div w:id="402994091">
      <w:bodyDiv w:val="1"/>
      <w:marLeft w:val="0"/>
      <w:marRight w:val="0"/>
      <w:marTop w:val="0"/>
      <w:marBottom w:val="0"/>
      <w:divBdr>
        <w:top w:val="none" w:sz="0" w:space="0" w:color="auto"/>
        <w:left w:val="none" w:sz="0" w:space="0" w:color="auto"/>
        <w:bottom w:val="none" w:sz="0" w:space="0" w:color="auto"/>
        <w:right w:val="none" w:sz="0" w:space="0" w:color="auto"/>
      </w:divBdr>
    </w:div>
    <w:div w:id="409470116">
      <w:bodyDiv w:val="1"/>
      <w:marLeft w:val="0"/>
      <w:marRight w:val="0"/>
      <w:marTop w:val="0"/>
      <w:marBottom w:val="0"/>
      <w:divBdr>
        <w:top w:val="none" w:sz="0" w:space="0" w:color="auto"/>
        <w:left w:val="none" w:sz="0" w:space="0" w:color="auto"/>
        <w:bottom w:val="none" w:sz="0" w:space="0" w:color="auto"/>
        <w:right w:val="none" w:sz="0" w:space="0" w:color="auto"/>
      </w:divBdr>
    </w:div>
    <w:div w:id="615186523">
      <w:bodyDiv w:val="1"/>
      <w:marLeft w:val="0"/>
      <w:marRight w:val="0"/>
      <w:marTop w:val="0"/>
      <w:marBottom w:val="0"/>
      <w:divBdr>
        <w:top w:val="none" w:sz="0" w:space="0" w:color="auto"/>
        <w:left w:val="none" w:sz="0" w:space="0" w:color="auto"/>
        <w:bottom w:val="none" w:sz="0" w:space="0" w:color="auto"/>
        <w:right w:val="none" w:sz="0" w:space="0" w:color="auto"/>
      </w:divBdr>
    </w:div>
    <w:div w:id="633756514">
      <w:bodyDiv w:val="1"/>
      <w:marLeft w:val="0"/>
      <w:marRight w:val="0"/>
      <w:marTop w:val="0"/>
      <w:marBottom w:val="0"/>
      <w:divBdr>
        <w:top w:val="none" w:sz="0" w:space="0" w:color="auto"/>
        <w:left w:val="none" w:sz="0" w:space="0" w:color="auto"/>
        <w:bottom w:val="none" w:sz="0" w:space="0" w:color="auto"/>
        <w:right w:val="none" w:sz="0" w:space="0" w:color="auto"/>
      </w:divBdr>
    </w:div>
    <w:div w:id="665475919">
      <w:bodyDiv w:val="1"/>
      <w:marLeft w:val="0"/>
      <w:marRight w:val="0"/>
      <w:marTop w:val="0"/>
      <w:marBottom w:val="0"/>
      <w:divBdr>
        <w:top w:val="none" w:sz="0" w:space="0" w:color="auto"/>
        <w:left w:val="none" w:sz="0" w:space="0" w:color="auto"/>
        <w:bottom w:val="none" w:sz="0" w:space="0" w:color="auto"/>
        <w:right w:val="none" w:sz="0" w:space="0" w:color="auto"/>
      </w:divBdr>
    </w:div>
    <w:div w:id="724530482">
      <w:bodyDiv w:val="1"/>
      <w:marLeft w:val="0"/>
      <w:marRight w:val="0"/>
      <w:marTop w:val="0"/>
      <w:marBottom w:val="0"/>
      <w:divBdr>
        <w:top w:val="none" w:sz="0" w:space="0" w:color="auto"/>
        <w:left w:val="none" w:sz="0" w:space="0" w:color="auto"/>
        <w:bottom w:val="none" w:sz="0" w:space="0" w:color="auto"/>
        <w:right w:val="none" w:sz="0" w:space="0" w:color="auto"/>
      </w:divBdr>
    </w:div>
    <w:div w:id="724647405">
      <w:bodyDiv w:val="1"/>
      <w:marLeft w:val="0"/>
      <w:marRight w:val="0"/>
      <w:marTop w:val="0"/>
      <w:marBottom w:val="0"/>
      <w:divBdr>
        <w:top w:val="none" w:sz="0" w:space="0" w:color="auto"/>
        <w:left w:val="none" w:sz="0" w:space="0" w:color="auto"/>
        <w:bottom w:val="none" w:sz="0" w:space="0" w:color="auto"/>
        <w:right w:val="none" w:sz="0" w:space="0" w:color="auto"/>
      </w:divBdr>
    </w:div>
    <w:div w:id="734083613">
      <w:bodyDiv w:val="1"/>
      <w:marLeft w:val="0"/>
      <w:marRight w:val="0"/>
      <w:marTop w:val="0"/>
      <w:marBottom w:val="0"/>
      <w:divBdr>
        <w:top w:val="none" w:sz="0" w:space="0" w:color="auto"/>
        <w:left w:val="none" w:sz="0" w:space="0" w:color="auto"/>
        <w:bottom w:val="none" w:sz="0" w:space="0" w:color="auto"/>
        <w:right w:val="none" w:sz="0" w:space="0" w:color="auto"/>
      </w:divBdr>
    </w:div>
    <w:div w:id="737244647">
      <w:bodyDiv w:val="1"/>
      <w:marLeft w:val="0"/>
      <w:marRight w:val="0"/>
      <w:marTop w:val="0"/>
      <w:marBottom w:val="0"/>
      <w:divBdr>
        <w:top w:val="none" w:sz="0" w:space="0" w:color="auto"/>
        <w:left w:val="none" w:sz="0" w:space="0" w:color="auto"/>
        <w:bottom w:val="none" w:sz="0" w:space="0" w:color="auto"/>
        <w:right w:val="none" w:sz="0" w:space="0" w:color="auto"/>
      </w:divBdr>
    </w:div>
    <w:div w:id="784806803">
      <w:bodyDiv w:val="1"/>
      <w:marLeft w:val="0"/>
      <w:marRight w:val="0"/>
      <w:marTop w:val="0"/>
      <w:marBottom w:val="0"/>
      <w:divBdr>
        <w:top w:val="none" w:sz="0" w:space="0" w:color="auto"/>
        <w:left w:val="none" w:sz="0" w:space="0" w:color="auto"/>
        <w:bottom w:val="none" w:sz="0" w:space="0" w:color="auto"/>
        <w:right w:val="none" w:sz="0" w:space="0" w:color="auto"/>
      </w:divBdr>
    </w:div>
    <w:div w:id="836729513">
      <w:bodyDiv w:val="1"/>
      <w:marLeft w:val="0"/>
      <w:marRight w:val="0"/>
      <w:marTop w:val="0"/>
      <w:marBottom w:val="0"/>
      <w:divBdr>
        <w:top w:val="none" w:sz="0" w:space="0" w:color="auto"/>
        <w:left w:val="none" w:sz="0" w:space="0" w:color="auto"/>
        <w:bottom w:val="none" w:sz="0" w:space="0" w:color="auto"/>
        <w:right w:val="none" w:sz="0" w:space="0" w:color="auto"/>
      </w:divBdr>
    </w:div>
    <w:div w:id="861671090">
      <w:bodyDiv w:val="1"/>
      <w:marLeft w:val="0"/>
      <w:marRight w:val="0"/>
      <w:marTop w:val="0"/>
      <w:marBottom w:val="0"/>
      <w:divBdr>
        <w:top w:val="none" w:sz="0" w:space="0" w:color="auto"/>
        <w:left w:val="none" w:sz="0" w:space="0" w:color="auto"/>
        <w:bottom w:val="none" w:sz="0" w:space="0" w:color="auto"/>
        <w:right w:val="none" w:sz="0" w:space="0" w:color="auto"/>
      </w:divBdr>
    </w:div>
    <w:div w:id="889653415">
      <w:bodyDiv w:val="1"/>
      <w:marLeft w:val="0"/>
      <w:marRight w:val="0"/>
      <w:marTop w:val="0"/>
      <w:marBottom w:val="0"/>
      <w:divBdr>
        <w:top w:val="none" w:sz="0" w:space="0" w:color="auto"/>
        <w:left w:val="none" w:sz="0" w:space="0" w:color="auto"/>
        <w:bottom w:val="none" w:sz="0" w:space="0" w:color="auto"/>
        <w:right w:val="none" w:sz="0" w:space="0" w:color="auto"/>
      </w:divBdr>
    </w:div>
    <w:div w:id="915555793">
      <w:bodyDiv w:val="1"/>
      <w:marLeft w:val="0"/>
      <w:marRight w:val="0"/>
      <w:marTop w:val="0"/>
      <w:marBottom w:val="0"/>
      <w:divBdr>
        <w:top w:val="none" w:sz="0" w:space="0" w:color="auto"/>
        <w:left w:val="none" w:sz="0" w:space="0" w:color="auto"/>
        <w:bottom w:val="none" w:sz="0" w:space="0" w:color="auto"/>
        <w:right w:val="none" w:sz="0" w:space="0" w:color="auto"/>
      </w:divBdr>
    </w:div>
    <w:div w:id="937102572">
      <w:bodyDiv w:val="1"/>
      <w:marLeft w:val="0"/>
      <w:marRight w:val="0"/>
      <w:marTop w:val="0"/>
      <w:marBottom w:val="0"/>
      <w:divBdr>
        <w:top w:val="none" w:sz="0" w:space="0" w:color="auto"/>
        <w:left w:val="none" w:sz="0" w:space="0" w:color="auto"/>
        <w:bottom w:val="none" w:sz="0" w:space="0" w:color="auto"/>
        <w:right w:val="none" w:sz="0" w:space="0" w:color="auto"/>
      </w:divBdr>
    </w:div>
    <w:div w:id="1012025735">
      <w:bodyDiv w:val="1"/>
      <w:marLeft w:val="0"/>
      <w:marRight w:val="0"/>
      <w:marTop w:val="0"/>
      <w:marBottom w:val="0"/>
      <w:divBdr>
        <w:top w:val="none" w:sz="0" w:space="0" w:color="auto"/>
        <w:left w:val="none" w:sz="0" w:space="0" w:color="auto"/>
        <w:bottom w:val="none" w:sz="0" w:space="0" w:color="auto"/>
        <w:right w:val="none" w:sz="0" w:space="0" w:color="auto"/>
      </w:divBdr>
    </w:div>
    <w:div w:id="1029988268">
      <w:bodyDiv w:val="1"/>
      <w:marLeft w:val="0"/>
      <w:marRight w:val="0"/>
      <w:marTop w:val="0"/>
      <w:marBottom w:val="0"/>
      <w:divBdr>
        <w:top w:val="none" w:sz="0" w:space="0" w:color="auto"/>
        <w:left w:val="none" w:sz="0" w:space="0" w:color="auto"/>
        <w:bottom w:val="none" w:sz="0" w:space="0" w:color="auto"/>
        <w:right w:val="none" w:sz="0" w:space="0" w:color="auto"/>
      </w:divBdr>
    </w:div>
    <w:div w:id="1052995055">
      <w:bodyDiv w:val="1"/>
      <w:marLeft w:val="0"/>
      <w:marRight w:val="0"/>
      <w:marTop w:val="0"/>
      <w:marBottom w:val="0"/>
      <w:divBdr>
        <w:top w:val="none" w:sz="0" w:space="0" w:color="auto"/>
        <w:left w:val="none" w:sz="0" w:space="0" w:color="auto"/>
        <w:bottom w:val="none" w:sz="0" w:space="0" w:color="auto"/>
        <w:right w:val="none" w:sz="0" w:space="0" w:color="auto"/>
      </w:divBdr>
    </w:div>
    <w:div w:id="1125004507">
      <w:bodyDiv w:val="1"/>
      <w:marLeft w:val="0"/>
      <w:marRight w:val="0"/>
      <w:marTop w:val="0"/>
      <w:marBottom w:val="0"/>
      <w:divBdr>
        <w:top w:val="none" w:sz="0" w:space="0" w:color="auto"/>
        <w:left w:val="none" w:sz="0" w:space="0" w:color="auto"/>
        <w:bottom w:val="none" w:sz="0" w:space="0" w:color="auto"/>
        <w:right w:val="none" w:sz="0" w:space="0" w:color="auto"/>
      </w:divBdr>
    </w:div>
    <w:div w:id="1188056253">
      <w:bodyDiv w:val="1"/>
      <w:marLeft w:val="0"/>
      <w:marRight w:val="0"/>
      <w:marTop w:val="0"/>
      <w:marBottom w:val="0"/>
      <w:divBdr>
        <w:top w:val="none" w:sz="0" w:space="0" w:color="auto"/>
        <w:left w:val="none" w:sz="0" w:space="0" w:color="auto"/>
        <w:bottom w:val="none" w:sz="0" w:space="0" w:color="auto"/>
        <w:right w:val="none" w:sz="0" w:space="0" w:color="auto"/>
      </w:divBdr>
    </w:div>
    <w:div w:id="1286349723">
      <w:bodyDiv w:val="1"/>
      <w:marLeft w:val="0"/>
      <w:marRight w:val="0"/>
      <w:marTop w:val="0"/>
      <w:marBottom w:val="0"/>
      <w:divBdr>
        <w:top w:val="none" w:sz="0" w:space="0" w:color="auto"/>
        <w:left w:val="none" w:sz="0" w:space="0" w:color="auto"/>
        <w:bottom w:val="none" w:sz="0" w:space="0" w:color="auto"/>
        <w:right w:val="none" w:sz="0" w:space="0" w:color="auto"/>
      </w:divBdr>
    </w:div>
    <w:div w:id="1308583965">
      <w:bodyDiv w:val="1"/>
      <w:marLeft w:val="0"/>
      <w:marRight w:val="0"/>
      <w:marTop w:val="0"/>
      <w:marBottom w:val="0"/>
      <w:divBdr>
        <w:top w:val="none" w:sz="0" w:space="0" w:color="auto"/>
        <w:left w:val="none" w:sz="0" w:space="0" w:color="auto"/>
        <w:bottom w:val="none" w:sz="0" w:space="0" w:color="auto"/>
        <w:right w:val="none" w:sz="0" w:space="0" w:color="auto"/>
      </w:divBdr>
    </w:div>
    <w:div w:id="1595358925">
      <w:bodyDiv w:val="1"/>
      <w:marLeft w:val="0"/>
      <w:marRight w:val="0"/>
      <w:marTop w:val="0"/>
      <w:marBottom w:val="0"/>
      <w:divBdr>
        <w:top w:val="none" w:sz="0" w:space="0" w:color="auto"/>
        <w:left w:val="none" w:sz="0" w:space="0" w:color="auto"/>
        <w:bottom w:val="none" w:sz="0" w:space="0" w:color="auto"/>
        <w:right w:val="none" w:sz="0" w:space="0" w:color="auto"/>
      </w:divBdr>
    </w:div>
    <w:div w:id="1602563598">
      <w:bodyDiv w:val="1"/>
      <w:marLeft w:val="0"/>
      <w:marRight w:val="0"/>
      <w:marTop w:val="0"/>
      <w:marBottom w:val="0"/>
      <w:divBdr>
        <w:top w:val="none" w:sz="0" w:space="0" w:color="auto"/>
        <w:left w:val="none" w:sz="0" w:space="0" w:color="auto"/>
        <w:bottom w:val="none" w:sz="0" w:space="0" w:color="auto"/>
        <w:right w:val="none" w:sz="0" w:space="0" w:color="auto"/>
      </w:divBdr>
    </w:div>
    <w:div w:id="1731541181">
      <w:bodyDiv w:val="1"/>
      <w:marLeft w:val="0"/>
      <w:marRight w:val="0"/>
      <w:marTop w:val="0"/>
      <w:marBottom w:val="0"/>
      <w:divBdr>
        <w:top w:val="none" w:sz="0" w:space="0" w:color="auto"/>
        <w:left w:val="none" w:sz="0" w:space="0" w:color="auto"/>
        <w:bottom w:val="none" w:sz="0" w:space="0" w:color="auto"/>
        <w:right w:val="none" w:sz="0" w:space="0" w:color="auto"/>
      </w:divBdr>
    </w:div>
    <w:div w:id="1750493217">
      <w:bodyDiv w:val="1"/>
      <w:marLeft w:val="0"/>
      <w:marRight w:val="0"/>
      <w:marTop w:val="0"/>
      <w:marBottom w:val="0"/>
      <w:divBdr>
        <w:top w:val="none" w:sz="0" w:space="0" w:color="auto"/>
        <w:left w:val="none" w:sz="0" w:space="0" w:color="auto"/>
        <w:bottom w:val="none" w:sz="0" w:space="0" w:color="auto"/>
        <w:right w:val="none" w:sz="0" w:space="0" w:color="auto"/>
      </w:divBdr>
    </w:div>
    <w:div w:id="1789662105">
      <w:bodyDiv w:val="1"/>
      <w:marLeft w:val="0"/>
      <w:marRight w:val="0"/>
      <w:marTop w:val="0"/>
      <w:marBottom w:val="0"/>
      <w:divBdr>
        <w:top w:val="none" w:sz="0" w:space="0" w:color="auto"/>
        <w:left w:val="none" w:sz="0" w:space="0" w:color="auto"/>
        <w:bottom w:val="none" w:sz="0" w:space="0" w:color="auto"/>
        <w:right w:val="none" w:sz="0" w:space="0" w:color="auto"/>
      </w:divBdr>
    </w:div>
    <w:div w:id="1815102096">
      <w:bodyDiv w:val="1"/>
      <w:marLeft w:val="0"/>
      <w:marRight w:val="0"/>
      <w:marTop w:val="0"/>
      <w:marBottom w:val="0"/>
      <w:divBdr>
        <w:top w:val="none" w:sz="0" w:space="0" w:color="auto"/>
        <w:left w:val="none" w:sz="0" w:space="0" w:color="auto"/>
        <w:bottom w:val="none" w:sz="0" w:space="0" w:color="auto"/>
        <w:right w:val="none" w:sz="0" w:space="0" w:color="auto"/>
      </w:divBdr>
    </w:div>
    <w:div w:id="1870416204">
      <w:bodyDiv w:val="1"/>
      <w:marLeft w:val="0"/>
      <w:marRight w:val="0"/>
      <w:marTop w:val="0"/>
      <w:marBottom w:val="0"/>
      <w:divBdr>
        <w:top w:val="none" w:sz="0" w:space="0" w:color="auto"/>
        <w:left w:val="none" w:sz="0" w:space="0" w:color="auto"/>
        <w:bottom w:val="none" w:sz="0" w:space="0" w:color="auto"/>
        <w:right w:val="none" w:sz="0" w:space="0" w:color="auto"/>
      </w:divBdr>
    </w:div>
    <w:div w:id="1910844408">
      <w:bodyDiv w:val="1"/>
      <w:marLeft w:val="0"/>
      <w:marRight w:val="0"/>
      <w:marTop w:val="0"/>
      <w:marBottom w:val="0"/>
      <w:divBdr>
        <w:top w:val="none" w:sz="0" w:space="0" w:color="auto"/>
        <w:left w:val="none" w:sz="0" w:space="0" w:color="auto"/>
        <w:bottom w:val="none" w:sz="0" w:space="0" w:color="auto"/>
        <w:right w:val="none" w:sz="0" w:space="0" w:color="auto"/>
      </w:divBdr>
    </w:div>
    <w:div w:id="2009360414">
      <w:bodyDiv w:val="1"/>
      <w:marLeft w:val="0"/>
      <w:marRight w:val="0"/>
      <w:marTop w:val="0"/>
      <w:marBottom w:val="0"/>
      <w:divBdr>
        <w:top w:val="none" w:sz="0" w:space="0" w:color="auto"/>
        <w:left w:val="none" w:sz="0" w:space="0" w:color="auto"/>
        <w:bottom w:val="none" w:sz="0" w:space="0" w:color="auto"/>
        <w:right w:val="none" w:sz="0" w:space="0" w:color="auto"/>
      </w:divBdr>
    </w:div>
    <w:div w:id="2034719481">
      <w:bodyDiv w:val="1"/>
      <w:marLeft w:val="0"/>
      <w:marRight w:val="0"/>
      <w:marTop w:val="0"/>
      <w:marBottom w:val="0"/>
      <w:divBdr>
        <w:top w:val="none" w:sz="0" w:space="0" w:color="auto"/>
        <w:left w:val="none" w:sz="0" w:space="0" w:color="auto"/>
        <w:bottom w:val="none" w:sz="0" w:space="0" w:color="auto"/>
        <w:right w:val="none" w:sz="0" w:space="0" w:color="auto"/>
      </w:divBdr>
    </w:div>
    <w:div w:id="2063091498">
      <w:bodyDiv w:val="1"/>
      <w:marLeft w:val="0"/>
      <w:marRight w:val="0"/>
      <w:marTop w:val="0"/>
      <w:marBottom w:val="0"/>
      <w:divBdr>
        <w:top w:val="none" w:sz="0" w:space="0" w:color="auto"/>
        <w:left w:val="none" w:sz="0" w:space="0" w:color="auto"/>
        <w:bottom w:val="none" w:sz="0" w:space="0" w:color="auto"/>
        <w:right w:val="none" w:sz="0" w:space="0" w:color="auto"/>
      </w:divBdr>
    </w:div>
    <w:div w:id="21176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3EC4-8A20-4E81-A228-2679C7F6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6</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Derman</dc:creator>
  <cp:keywords/>
  <dc:description/>
  <cp:lastModifiedBy>Lauren Derman</cp:lastModifiedBy>
  <cp:revision>17</cp:revision>
  <dcterms:created xsi:type="dcterms:W3CDTF">2017-07-10T03:22:00Z</dcterms:created>
  <dcterms:modified xsi:type="dcterms:W3CDTF">2017-07-21T13:25:00Z</dcterms:modified>
</cp:coreProperties>
</file>