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2A" w:rsidRDefault="0060492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W w:w="10494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9414"/>
        <w:gridCol w:w="1080"/>
      </w:tblGrid>
      <w:tr w:rsidR="0060492A" w:rsidRPr="0060492A" w:rsidTr="00682E4F">
        <w:trPr>
          <w:jc w:val="center"/>
        </w:trPr>
        <w:tc>
          <w:tcPr>
            <w:tcW w:w="9414" w:type="dxa"/>
            <w:vAlign w:val="center"/>
          </w:tcPr>
          <w:p w:rsidR="0060492A" w:rsidRPr="00470E4B" w:rsidRDefault="0060492A" w:rsidP="006049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0492A">
              <w:rPr>
                <w:rFonts w:ascii="Arial" w:eastAsia="Times New Roman" w:hAnsi="Arial" w:cs="Arial"/>
                <w:b/>
                <w:sz w:val="28"/>
                <w:szCs w:val="28"/>
                <w:lang w:val="en-GB"/>
              </w:rPr>
              <w:t xml:space="preserve">Fasset Learnerships: </w:t>
            </w:r>
            <w:r w:rsidRPr="00470E4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National Certificate: Business Accounting</w:t>
            </w:r>
          </w:p>
          <w:p w:rsidR="0060492A" w:rsidRPr="0060492A" w:rsidRDefault="0060492A" w:rsidP="0060492A">
            <w:pPr>
              <w:spacing w:after="0"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vAlign w:val="center"/>
          </w:tcPr>
          <w:p w:rsidR="0060492A" w:rsidRPr="0060492A" w:rsidRDefault="0060492A" w:rsidP="00604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0"/>
                <w:szCs w:val="18"/>
                <w:lang w:val="en-GB"/>
              </w:rPr>
            </w:pPr>
            <w:r w:rsidRPr="0060492A">
              <w:rPr>
                <w:rFonts w:ascii="Arial" w:eastAsia="Times New Roman" w:hAnsi="Arial" w:cs="Arial"/>
                <w:b/>
                <w:iCs/>
                <w:noProof/>
                <w:sz w:val="32"/>
                <w:szCs w:val="24"/>
              </w:rPr>
              <w:drawing>
                <wp:inline distT="0" distB="0" distL="0" distR="0" wp14:anchorId="05F4472D" wp14:editId="075B3B54">
                  <wp:extent cx="504825" cy="561975"/>
                  <wp:effectExtent l="19050" t="0" r="9525" b="0"/>
                  <wp:docPr id="1" name="Picture 1" descr="Fasse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ss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492A" w:rsidRPr="0060492A" w:rsidRDefault="0060492A" w:rsidP="00604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tbl>
      <w:tblPr>
        <w:tblStyle w:val="TableGrid"/>
        <w:tblW w:w="1031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60492A" w:rsidRPr="0060492A" w:rsidTr="00682E4F">
        <w:trPr>
          <w:trHeight w:val="340"/>
        </w:trPr>
        <w:tc>
          <w:tcPr>
            <w:tcW w:w="2376" w:type="dxa"/>
            <w:vAlign w:val="center"/>
          </w:tcPr>
          <w:p w:rsidR="0060492A" w:rsidRPr="0060492A" w:rsidRDefault="0060492A" w:rsidP="00604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60492A">
              <w:rPr>
                <w:rFonts w:ascii="Arial" w:hAnsi="Arial" w:cs="Arial"/>
                <w:bCs/>
                <w:color w:val="000000"/>
              </w:rPr>
              <w:t>Professional Body:</w:t>
            </w:r>
          </w:p>
        </w:tc>
        <w:tc>
          <w:tcPr>
            <w:tcW w:w="7938" w:type="dxa"/>
            <w:vAlign w:val="center"/>
          </w:tcPr>
          <w:p w:rsidR="0060492A" w:rsidRPr="0060492A" w:rsidRDefault="0060492A" w:rsidP="006049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70E4B">
              <w:rPr>
                <w:rFonts w:ascii="Arial" w:hAnsi="Arial" w:cs="Arial"/>
                <w:color w:val="000000"/>
              </w:rPr>
              <w:t>Chartered Institute of Management Accountants (CIMA)</w:t>
            </w:r>
          </w:p>
        </w:tc>
      </w:tr>
      <w:tr w:rsidR="0060492A" w:rsidRPr="0060492A" w:rsidTr="00682E4F">
        <w:trPr>
          <w:trHeight w:val="340"/>
        </w:trPr>
        <w:tc>
          <w:tcPr>
            <w:tcW w:w="2376" w:type="dxa"/>
            <w:vAlign w:val="center"/>
          </w:tcPr>
          <w:p w:rsidR="0060492A" w:rsidRPr="0060492A" w:rsidRDefault="0060492A" w:rsidP="00604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60492A">
              <w:rPr>
                <w:rFonts w:ascii="Arial" w:hAnsi="Arial" w:cs="Arial"/>
                <w:bCs/>
                <w:color w:val="000000"/>
              </w:rPr>
              <w:t>Learnership Title:</w:t>
            </w:r>
          </w:p>
        </w:tc>
        <w:tc>
          <w:tcPr>
            <w:tcW w:w="7938" w:type="dxa"/>
            <w:vAlign w:val="center"/>
          </w:tcPr>
          <w:p w:rsidR="0060492A" w:rsidRPr="0060492A" w:rsidRDefault="0060492A" w:rsidP="0060492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470E4B">
              <w:rPr>
                <w:rFonts w:ascii="Arial" w:hAnsi="Arial" w:cs="Arial"/>
                <w:color w:val="000000"/>
              </w:rPr>
              <w:t>Business Accounting</w:t>
            </w:r>
            <w:r w:rsidRPr="0060492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60492A">
              <w:rPr>
                <w:rFonts w:ascii="Arial" w:hAnsi="Arial" w:cs="Arial"/>
                <w:bCs/>
                <w:color w:val="000000"/>
              </w:rPr>
              <w:t>Learnership</w:t>
            </w:r>
          </w:p>
        </w:tc>
      </w:tr>
      <w:tr w:rsidR="0060492A" w:rsidRPr="0060492A" w:rsidTr="00682E4F">
        <w:trPr>
          <w:trHeight w:val="340"/>
        </w:trPr>
        <w:tc>
          <w:tcPr>
            <w:tcW w:w="2376" w:type="dxa"/>
            <w:vAlign w:val="center"/>
          </w:tcPr>
          <w:p w:rsidR="0060492A" w:rsidRPr="0060492A" w:rsidRDefault="0060492A" w:rsidP="00604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60492A">
              <w:rPr>
                <w:rFonts w:ascii="Arial" w:hAnsi="Arial" w:cs="Arial"/>
                <w:bCs/>
                <w:color w:val="000000"/>
              </w:rPr>
              <w:t>Learnership Code:</w:t>
            </w:r>
          </w:p>
        </w:tc>
        <w:tc>
          <w:tcPr>
            <w:tcW w:w="7938" w:type="dxa"/>
            <w:vAlign w:val="center"/>
          </w:tcPr>
          <w:p w:rsidR="0060492A" w:rsidRPr="0060492A" w:rsidRDefault="0060492A" w:rsidP="00604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470E4B">
              <w:rPr>
                <w:rFonts w:ascii="Arial" w:hAnsi="Arial" w:cs="Arial"/>
                <w:color w:val="000000"/>
              </w:rPr>
              <w:t>01/Q010016/00/120/5</w:t>
            </w:r>
          </w:p>
        </w:tc>
      </w:tr>
      <w:tr w:rsidR="0060492A" w:rsidRPr="0060492A" w:rsidTr="00682E4F">
        <w:trPr>
          <w:trHeight w:val="314"/>
        </w:trPr>
        <w:tc>
          <w:tcPr>
            <w:tcW w:w="2376" w:type="dxa"/>
            <w:vAlign w:val="center"/>
          </w:tcPr>
          <w:p w:rsidR="0060492A" w:rsidRPr="0060492A" w:rsidRDefault="0060492A" w:rsidP="00604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60492A">
              <w:rPr>
                <w:rFonts w:ascii="Arial" w:hAnsi="Arial" w:cs="Arial"/>
                <w:bCs/>
                <w:color w:val="000000"/>
              </w:rPr>
              <w:t>NQF Level:</w:t>
            </w:r>
          </w:p>
        </w:tc>
        <w:tc>
          <w:tcPr>
            <w:tcW w:w="7938" w:type="dxa"/>
            <w:vAlign w:val="center"/>
          </w:tcPr>
          <w:p w:rsidR="0060492A" w:rsidRPr="0060492A" w:rsidRDefault="0060492A" w:rsidP="00604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</w:tr>
    </w:tbl>
    <w:p w:rsidR="00FC36FB" w:rsidRPr="00470E4B" w:rsidRDefault="00FC36FB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 xml:space="preserve">The Chartered Institute of Management Accountants (CIMA) is a global body that operates in </w:t>
      </w:r>
      <w:r w:rsidR="00213293" w:rsidRPr="00470E4B">
        <w:rPr>
          <w:rFonts w:ascii="Arial" w:hAnsi="Arial" w:cs="Arial"/>
          <w:color w:val="000000"/>
        </w:rPr>
        <w:t>173</w:t>
      </w:r>
      <w:r w:rsidR="00C71133" w:rsidRPr="00470E4B">
        <w:rPr>
          <w:rFonts w:ascii="Arial" w:hAnsi="Arial" w:cs="Arial"/>
          <w:color w:val="000000"/>
        </w:rPr>
        <w:t xml:space="preserve"> </w:t>
      </w:r>
      <w:r w:rsidRPr="00470E4B">
        <w:rPr>
          <w:rFonts w:ascii="Arial" w:hAnsi="Arial" w:cs="Arial"/>
          <w:color w:val="000000"/>
        </w:rPr>
        <w:t xml:space="preserve">countries, supports over </w:t>
      </w:r>
      <w:r w:rsidR="00213293" w:rsidRPr="00470E4B">
        <w:rPr>
          <w:rFonts w:ascii="Arial" w:hAnsi="Arial" w:cs="Arial"/>
          <w:color w:val="000000"/>
        </w:rPr>
        <w:t>203,000</w:t>
      </w:r>
      <w:r w:rsidRPr="00470E4B">
        <w:rPr>
          <w:rFonts w:ascii="Arial" w:hAnsi="Arial" w:cs="Arial"/>
          <w:color w:val="000000"/>
        </w:rPr>
        <w:t xml:space="preserve"> members and students. CIMA’s focus is to qualify students, support</w:t>
      </w:r>
      <w:r w:rsidR="00C71133" w:rsidRPr="00470E4B">
        <w:rPr>
          <w:rFonts w:ascii="Arial" w:hAnsi="Arial" w:cs="Arial"/>
          <w:color w:val="000000"/>
        </w:rPr>
        <w:t xml:space="preserve"> </w:t>
      </w:r>
      <w:r w:rsidRPr="00470E4B">
        <w:rPr>
          <w:rFonts w:ascii="Arial" w:hAnsi="Arial" w:cs="Arial"/>
          <w:color w:val="000000"/>
        </w:rPr>
        <w:t>members and employers, and protect the public interest.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The function of the CIMA Certificate in Business Accounting is to teach basic financial skills and</w:t>
      </w:r>
      <w:r w:rsidR="00C71133" w:rsidRPr="00470E4B">
        <w:rPr>
          <w:rFonts w:ascii="Arial" w:hAnsi="Arial" w:cs="Arial"/>
          <w:color w:val="000000"/>
        </w:rPr>
        <w:t xml:space="preserve"> </w:t>
      </w:r>
      <w:r w:rsidRPr="00470E4B">
        <w:rPr>
          <w:rFonts w:ascii="Arial" w:hAnsi="Arial" w:cs="Arial"/>
          <w:color w:val="000000"/>
        </w:rPr>
        <w:t>knowledge. This will allow successful learners to provide valuable support services in the accounting</w:t>
      </w:r>
      <w:r w:rsidR="00C71133" w:rsidRPr="00470E4B">
        <w:rPr>
          <w:rFonts w:ascii="Arial" w:hAnsi="Arial" w:cs="Arial"/>
          <w:color w:val="000000"/>
        </w:rPr>
        <w:t xml:space="preserve"> </w:t>
      </w:r>
      <w:r w:rsidRPr="00470E4B">
        <w:rPr>
          <w:rFonts w:ascii="Arial" w:hAnsi="Arial" w:cs="Arial"/>
          <w:color w:val="000000"/>
        </w:rPr>
        <w:t>profession.</w:t>
      </w:r>
    </w:p>
    <w:p w:rsidR="00C71133" w:rsidRPr="00470E4B" w:rsidRDefault="00C71133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470E4B">
        <w:rPr>
          <w:rFonts w:ascii="Arial" w:hAnsi="Arial" w:cs="Arial"/>
          <w:b/>
          <w:bCs/>
          <w:color w:val="000000"/>
        </w:rPr>
        <w:t>Entrance Requirements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The minimum entrance requirements for the CIMA Certificate in Business Accounting Learnership are</w:t>
      </w:r>
      <w:r w:rsidR="00C71133" w:rsidRPr="00470E4B">
        <w:rPr>
          <w:rFonts w:ascii="Arial" w:hAnsi="Arial" w:cs="Arial"/>
          <w:color w:val="000000"/>
        </w:rPr>
        <w:t xml:space="preserve"> </w:t>
      </w:r>
      <w:r w:rsidRPr="00470E4B">
        <w:rPr>
          <w:rFonts w:ascii="Arial" w:hAnsi="Arial" w:cs="Arial"/>
          <w:color w:val="000000"/>
        </w:rPr>
        <w:t>as follows:</w:t>
      </w:r>
    </w:p>
    <w:p w:rsidR="00C71133" w:rsidRPr="00470E4B" w:rsidRDefault="00C71133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• Entry into the CIMA Certificate in Business Accounting learnership is flexible. CIMA however</w:t>
      </w:r>
      <w:r w:rsidR="00C71133" w:rsidRPr="00470E4B">
        <w:rPr>
          <w:rFonts w:ascii="Arial" w:hAnsi="Arial" w:cs="Arial"/>
          <w:color w:val="000000"/>
        </w:rPr>
        <w:t xml:space="preserve"> </w:t>
      </w:r>
      <w:r w:rsidRPr="00470E4B">
        <w:rPr>
          <w:rFonts w:ascii="Arial" w:hAnsi="Arial" w:cs="Arial"/>
          <w:color w:val="000000"/>
        </w:rPr>
        <w:t>assumes that mathematics and English at NQF 4 (</w:t>
      </w:r>
      <w:r w:rsidR="00213293" w:rsidRPr="00470E4B">
        <w:rPr>
          <w:rFonts w:ascii="Arial" w:hAnsi="Arial" w:cs="Arial"/>
          <w:color w:val="000000"/>
        </w:rPr>
        <w:t>Grade 12</w:t>
      </w:r>
      <w:r w:rsidRPr="00470E4B">
        <w:rPr>
          <w:rFonts w:ascii="Arial" w:hAnsi="Arial" w:cs="Arial"/>
          <w:color w:val="000000"/>
        </w:rPr>
        <w:t>) are in place.</w:t>
      </w:r>
      <w:r w:rsidR="00213293" w:rsidRPr="00470E4B">
        <w:rPr>
          <w:rFonts w:ascii="Arial" w:hAnsi="Arial" w:cs="Arial"/>
          <w:color w:val="000000"/>
        </w:rPr>
        <w:t xml:space="preserve"> Please note that a Grade 12 ce</w:t>
      </w:r>
      <w:r w:rsidR="00470E4B">
        <w:rPr>
          <w:rFonts w:ascii="Arial" w:hAnsi="Arial" w:cs="Arial"/>
          <w:color w:val="000000"/>
        </w:rPr>
        <w:t xml:space="preserve">rtificate is not a prerequisite </w:t>
      </w:r>
      <w:r w:rsidR="00213293" w:rsidRPr="00470E4B">
        <w:rPr>
          <w:rFonts w:ascii="Arial" w:hAnsi="Arial" w:cs="Arial"/>
          <w:color w:val="000000"/>
        </w:rPr>
        <w:t>for CIMA.</w:t>
      </w:r>
    </w:p>
    <w:p w:rsidR="00C71133" w:rsidRPr="00470E4B" w:rsidRDefault="00C71133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470E4B">
        <w:rPr>
          <w:rFonts w:ascii="Arial" w:hAnsi="Arial" w:cs="Arial"/>
          <w:b/>
          <w:bCs/>
          <w:color w:val="000000"/>
        </w:rPr>
        <w:t>Syllabus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Like all learnerships, the CIMA Certificate in Business Accounting has a theoretical component and a</w:t>
      </w:r>
      <w:r w:rsidR="00C71133" w:rsidRPr="00470E4B">
        <w:rPr>
          <w:rFonts w:ascii="Arial" w:hAnsi="Arial" w:cs="Arial"/>
          <w:color w:val="000000"/>
        </w:rPr>
        <w:t xml:space="preserve"> </w:t>
      </w:r>
      <w:r w:rsidRPr="00470E4B">
        <w:rPr>
          <w:rFonts w:ascii="Arial" w:hAnsi="Arial" w:cs="Arial"/>
          <w:color w:val="000000"/>
        </w:rPr>
        <w:t>practical component.</w:t>
      </w:r>
    </w:p>
    <w:p w:rsidR="00C71133" w:rsidRPr="00470E4B" w:rsidRDefault="00C71133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70E4B">
        <w:rPr>
          <w:rFonts w:ascii="Arial" w:hAnsi="Arial" w:cs="Arial"/>
          <w:b/>
          <w:bCs/>
        </w:rPr>
        <w:t>Theoretical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C01 Fundamentals of Management Accounting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C02 Fundamentals of Financial Accounting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C03Fundamentals of Business Mathematics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C04 Fundamentals of Business Economics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 xml:space="preserve">C05 Fundamentals of Corporate Governance, Ethics and Law </w:t>
      </w:r>
      <w:r w:rsidR="00C71133" w:rsidRPr="00470E4B">
        <w:rPr>
          <w:rFonts w:ascii="Arial" w:hAnsi="Arial" w:cs="Arial"/>
          <w:color w:val="000000"/>
        </w:rPr>
        <w:t>(UK</w:t>
      </w:r>
      <w:r w:rsidRPr="00470E4B">
        <w:rPr>
          <w:rFonts w:ascii="Arial" w:hAnsi="Arial" w:cs="Arial"/>
          <w:color w:val="000000"/>
        </w:rPr>
        <w:t>)</w:t>
      </w:r>
    </w:p>
    <w:p w:rsidR="00C71133" w:rsidRPr="00470E4B" w:rsidRDefault="00C71133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70E4B">
        <w:rPr>
          <w:rFonts w:ascii="Arial" w:hAnsi="Arial" w:cs="Arial"/>
          <w:b/>
          <w:bCs/>
        </w:rPr>
        <w:t>Practical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Preparing and maintaining accounting records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Statutory and regulatory reporting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IT Desktop skills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Systems and procedure development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A minimum of six months practical experience is required.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Practical experience can be obtained while students are completing the theoretical element of the</w:t>
      </w:r>
      <w:r w:rsidR="00C71133" w:rsidRPr="00470E4B">
        <w:rPr>
          <w:rFonts w:ascii="Arial" w:hAnsi="Arial" w:cs="Arial"/>
          <w:color w:val="000000"/>
        </w:rPr>
        <w:t xml:space="preserve"> </w:t>
      </w:r>
      <w:r w:rsidRPr="00470E4B">
        <w:rPr>
          <w:rFonts w:ascii="Arial" w:hAnsi="Arial" w:cs="Arial"/>
          <w:color w:val="000000"/>
        </w:rPr>
        <w:t>learnership or after completion. This learnership typically runs for 12 months.</w:t>
      </w:r>
    </w:p>
    <w:p w:rsidR="00C71133" w:rsidRPr="00470E4B" w:rsidRDefault="00C71133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470E4B">
        <w:rPr>
          <w:rFonts w:ascii="Arial" w:hAnsi="Arial" w:cs="Arial"/>
          <w:b/>
          <w:bCs/>
          <w:color w:val="000000"/>
        </w:rPr>
        <w:t>Examinations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The CIMA Certificate in Business Accounting is examined via Computer Based Assessment (CBA).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Students can register to write the exams at any time of the year. They should however ascertain the</w:t>
      </w:r>
      <w:r w:rsidR="00C71133" w:rsidRPr="00470E4B">
        <w:rPr>
          <w:rFonts w:ascii="Arial" w:hAnsi="Arial" w:cs="Arial"/>
          <w:color w:val="000000"/>
        </w:rPr>
        <w:t xml:space="preserve"> </w:t>
      </w:r>
      <w:r w:rsidRPr="00470E4B">
        <w:rPr>
          <w:rFonts w:ascii="Arial" w:hAnsi="Arial" w:cs="Arial"/>
          <w:color w:val="000000"/>
        </w:rPr>
        <w:t>exam time – table of the CBA centre with whom they are registered to write. Learners must be</w:t>
      </w:r>
      <w:r w:rsidR="00C71133" w:rsidRPr="00470E4B">
        <w:rPr>
          <w:rFonts w:ascii="Arial" w:hAnsi="Arial" w:cs="Arial"/>
          <w:color w:val="000000"/>
        </w:rPr>
        <w:t xml:space="preserve"> </w:t>
      </w:r>
      <w:r w:rsidRPr="00470E4B">
        <w:rPr>
          <w:rFonts w:ascii="Arial" w:hAnsi="Arial" w:cs="Arial"/>
          <w:color w:val="000000"/>
        </w:rPr>
        <w:t>registered with CIMA in order to write the examinations.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470E4B">
        <w:rPr>
          <w:rFonts w:ascii="Arial" w:hAnsi="Arial" w:cs="Arial"/>
          <w:color w:val="000000"/>
        </w:rPr>
        <w:t xml:space="preserve">CBA centres are available nationally and can be found on the website </w:t>
      </w:r>
      <w:r w:rsidRPr="00470E4B">
        <w:rPr>
          <w:rFonts w:ascii="Arial" w:hAnsi="Arial" w:cs="Arial"/>
          <w:color w:val="0000FF"/>
        </w:rPr>
        <w:t>www.cimaglobal.com</w:t>
      </w:r>
      <w:r w:rsidR="00470E4B">
        <w:rPr>
          <w:rFonts w:ascii="Arial" w:hAnsi="Arial" w:cs="Arial"/>
          <w:color w:val="0000FF"/>
        </w:rPr>
        <w:t>.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lastRenderedPageBreak/>
        <w:t>Assessment of the practical experience will be done via a logbook. The logbook will be assessed by a</w:t>
      </w:r>
      <w:r w:rsidR="00C71133" w:rsidRPr="00470E4B">
        <w:rPr>
          <w:rFonts w:ascii="Arial" w:hAnsi="Arial" w:cs="Arial"/>
          <w:color w:val="000000"/>
        </w:rPr>
        <w:t xml:space="preserve"> </w:t>
      </w:r>
      <w:r w:rsidRPr="00470E4B">
        <w:rPr>
          <w:rFonts w:ascii="Arial" w:hAnsi="Arial" w:cs="Arial"/>
          <w:color w:val="000000"/>
        </w:rPr>
        <w:t>CIMA assessor to ensure that all the practical experience requirements have been met.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470E4B">
        <w:rPr>
          <w:rFonts w:ascii="Arial" w:hAnsi="Arial" w:cs="Arial"/>
          <w:b/>
          <w:bCs/>
          <w:color w:val="000000"/>
        </w:rPr>
        <w:t>Learnership registration information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In order to register, the following is needed: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• Companies must become CIMA Training Partners or CIMA Quality Partners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• Learners must be registered with CIMA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• A learnership agreement must be signed (the agreement of the SETA with which the organisation is</w:t>
      </w:r>
      <w:r w:rsidR="00C71133" w:rsidRPr="00470E4B">
        <w:rPr>
          <w:rFonts w:ascii="Arial" w:hAnsi="Arial" w:cs="Arial"/>
          <w:color w:val="000000"/>
        </w:rPr>
        <w:t xml:space="preserve"> </w:t>
      </w:r>
      <w:r w:rsidRPr="00470E4B">
        <w:rPr>
          <w:rFonts w:ascii="Arial" w:hAnsi="Arial" w:cs="Arial"/>
          <w:color w:val="000000"/>
        </w:rPr>
        <w:t>registered)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• Copy of the learner’s Identity Document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• Copy of the learner’s employment contract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• Proof that levy payments are up to date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• Proof that the workplace skills plan has been approved</w:t>
      </w:r>
    </w:p>
    <w:p w:rsidR="00C71133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• All documentation must be sent to CIMA for verification. CIMA will contact the relevant SETA’s in</w:t>
      </w:r>
      <w:r w:rsidR="00C71133" w:rsidRPr="00470E4B">
        <w:rPr>
          <w:rFonts w:ascii="Arial" w:hAnsi="Arial" w:cs="Arial"/>
          <w:color w:val="000000"/>
        </w:rPr>
        <w:t xml:space="preserve"> </w:t>
      </w:r>
      <w:r w:rsidRPr="00470E4B">
        <w:rPr>
          <w:rFonts w:ascii="Arial" w:hAnsi="Arial" w:cs="Arial"/>
          <w:color w:val="000000"/>
        </w:rPr>
        <w:t>order to register the learnerships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.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470E4B">
        <w:rPr>
          <w:rFonts w:ascii="Arial" w:hAnsi="Arial" w:cs="Arial"/>
          <w:b/>
          <w:bCs/>
          <w:color w:val="000000"/>
        </w:rPr>
        <w:t>Contact Details: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 xml:space="preserve">Professional Body: Chartered Institute of Management Accountants </w:t>
      </w:r>
      <w:r w:rsidR="00C71133" w:rsidRPr="00470E4B">
        <w:rPr>
          <w:rFonts w:ascii="Arial" w:hAnsi="Arial" w:cs="Arial"/>
          <w:color w:val="000000"/>
        </w:rPr>
        <w:t>(CIMA</w:t>
      </w:r>
      <w:r w:rsidRPr="00470E4B">
        <w:rPr>
          <w:rFonts w:ascii="Arial" w:hAnsi="Arial" w:cs="Arial"/>
          <w:color w:val="000000"/>
        </w:rPr>
        <w:t>)</w:t>
      </w:r>
    </w:p>
    <w:p w:rsidR="001B19CA" w:rsidRPr="00470E4B" w:rsidRDefault="00470E4B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Contact: </w:t>
      </w:r>
      <w:r w:rsidR="00213293" w:rsidRPr="00470E4B">
        <w:rPr>
          <w:rFonts w:ascii="Arial" w:hAnsi="Arial" w:cs="Arial"/>
          <w:color w:val="000000"/>
        </w:rPr>
        <w:t>Business Development</w:t>
      </w:r>
      <w:r>
        <w:rPr>
          <w:rFonts w:ascii="Arial" w:hAnsi="Arial" w:cs="Arial"/>
          <w:color w:val="000000"/>
        </w:rPr>
        <w:t xml:space="preserve"> Manager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Tel: (011) 788 8723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0E4B">
        <w:rPr>
          <w:rFonts w:ascii="Arial" w:hAnsi="Arial" w:cs="Arial"/>
          <w:color w:val="000000"/>
        </w:rPr>
        <w:t>Fax: (011) 788 8724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470E4B">
        <w:rPr>
          <w:rFonts w:ascii="Arial" w:hAnsi="Arial" w:cs="Arial"/>
          <w:color w:val="000000"/>
        </w:rPr>
        <w:t xml:space="preserve">E-mail: </w:t>
      </w:r>
      <w:r w:rsidR="00213293" w:rsidRPr="00470E4B">
        <w:rPr>
          <w:rFonts w:ascii="Arial" w:hAnsi="Arial" w:cs="Arial"/>
          <w:color w:val="0000FF"/>
        </w:rPr>
        <w:t>johannesburg@cimaglobal.com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470E4B">
        <w:rPr>
          <w:rFonts w:ascii="Arial" w:hAnsi="Arial" w:cs="Arial"/>
          <w:color w:val="000000"/>
        </w:rPr>
        <w:t xml:space="preserve">Web: </w:t>
      </w:r>
      <w:r w:rsidRPr="00470E4B">
        <w:rPr>
          <w:rFonts w:ascii="Arial" w:hAnsi="Arial" w:cs="Arial"/>
          <w:color w:val="0000FF"/>
        </w:rPr>
        <w:t>www.cimaglobal.com</w:t>
      </w:r>
    </w:p>
    <w:p w:rsidR="001B19CA" w:rsidRPr="00470E4B" w:rsidRDefault="001B19CA" w:rsidP="001B1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FFFF"/>
        </w:rPr>
      </w:pPr>
      <w:r w:rsidRPr="00470E4B">
        <w:rPr>
          <w:rFonts w:ascii="Arial" w:hAnsi="Arial" w:cs="Arial"/>
          <w:b/>
          <w:bCs/>
          <w:i/>
          <w:iCs/>
          <w:color w:val="FFFFFF"/>
        </w:rPr>
        <w:t>Practical</w:t>
      </w:r>
    </w:p>
    <w:p w:rsidR="00E92D77" w:rsidRPr="00470E4B" w:rsidRDefault="001B19CA" w:rsidP="001B19CA">
      <w:pPr>
        <w:rPr>
          <w:rFonts w:ascii="Arial" w:hAnsi="Arial" w:cs="Arial"/>
        </w:rPr>
      </w:pPr>
      <w:r w:rsidRPr="00470E4B">
        <w:rPr>
          <w:rFonts w:ascii="Arial" w:hAnsi="Arial" w:cs="Arial"/>
          <w:color w:val="FFFFFF"/>
        </w:rPr>
        <w:t>Preparing and maintaining accounting records</w:t>
      </w:r>
    </w:p>
    <w:sectPr w:rsidR="00E92D77" w:rsidRPr="00470E4B" w:rsidSect="00E92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CA"/>
    <w:rsid w:val="0013701D"/>
    <w:rsid w:val="001955AE"/>
    <w:rsid w:val="001B19CA"/>
    <w:rsid w:val="00213293"/>
    <w:rsid w:val="00470E4B"/>
    <w:rsid w:val="0060492A"/>
    <w:rsid w:val="009A49CD"/>
    <w:rsid w:val="00C71133"/>
    <w:rsid w:val="00CD3B69"/>
    <w:rsid w:val="00DC61B5"/>
    <w:rsid w:val="00E00EE0"/>
    <w:rsid w:val="00E47340"/>
    <w:rsid w:val="00E92D77"/>
    <w:rsid w:val="00FC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E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492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E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492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NomadloziB</dc:creator>
  <cp:lastModifiedBy>NomadloziB</cp:lastModifiedBy>
  <cp:revision>2</cp:revision>
  <dcterms:created xsi:type="dcterms:W3CDTF">2013-11-14T05:39:00Z</dcterms:created>
  <dcterms:modified xsi:type="dcterms:W3CDTF">2013-11-14T05:39:00Z</dcterms:modified>
</cp:coreProperties>
</file>